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D564E">
      <w:pPr>
        <w:spacing w:line="0" w:lineRule="atLeast"/>
        <w:ind w:left="1700"/>
        <w:rPr>
          <w:rFonts w:ascii="Arial" w:eastAsia="Arial" w:hAnsi="Arial"/>
          <w:b/>
          <w:sz w:val="36"/>
        </w:rPr>
      </w:pPr>
      <w:bookmarkStart w:id="0" w:name="page1"/>
      <w:bookmarkStart w:id="1" w:name="_GoBack"/>
      <w:bookmarkEnd w:id="0"/>
      <w:bookmarkEnd w:id="1"/>
      <w:r>
        <w:rPr>
          <w:rFonts w:ascii="Arial" w:eastAsia="Arial" w:hAnsi="Arial"/>
          <w:b/>
          <w:sz w:val="36"/>
        </w:rPr>
        <w:t>TEAM ENGINEERING CHALLENGE</w:t>
      </w:r>
    </w:p>
    <w:p w:rsidR="00000000" w:rsidRDefault="00ED564E">
      <w:pPr>
        <w:spacing w:line="40" w:lineRule="exact"/>
        <w:rPr>
          <w:rFonts w:ascii="Times New Roman" w:eastAsia="Times New Roman" w:hAnsi="Times New Roman"/>
          <w:sz w:val="24"/>
        </w:rPr>
      </w:pPr>
    </w:p>
    <w:p w:rsidR="00000000" w:rsidRDefault="00ED564E">
      <w:pPr>
        <w:spacing w:line="0" w:lineRule="atLeast"/>
        <w:ind w:left="3600"/>
        <w:rPr>
          <w:rFonts w:ascii="Arial" w:eastAsia="Arial" w:hAnsi="Arial"/>
          <w:b/>
          <w:sz w:val="32"/>
        </w:rPr>
      </w:pPr>
      <w:r>
        <w:rPr>
          <w:rFonts w:ascii="Arial" w:eastAsia="Arial" w:hAnsi="Arial"/>
          <w:b/>
          <w:sz w:val="32"/>
        </w:rPr>
        <w:t>Middle School</w:t>
      </w:r>
    </w:p>
    <w:p w:rsidR="00000000" w:rsidRDefault="00ED564E">
      <w:pPr>
        <w:spacing w:line="342" w:lineRule="exact"/>
        <w:rPr>
          <w:rFonts w:ascii="Times New Roman" w:eastAsia="Times New Roman" w:hAnsi="Times New Roman"/>
          <w:sz w:val="24"/>
        </w:rPr>
      </w:pPr>
    </w:p>
    <w:p w:rsidR="00000000" w:rsidRDefault="00ED564E">
      <w:pPr>
        <w:spacing w:line="0" w:lineRule="atLeast"/>
        <w:rPr>
          <w:rFonts w:ascii="Arial" w:eastAsia="Arial" w:hAnsi="Arial"/>
          <w:b/>
          <w:sz w:val="28"/>
        </w:rPr>
      </w:pPr>
      <w:r>
        <w:rPr>
          <w:rFonts w:ascii="Arial" w:eastAsia="Arial" w:hAnsi="Arial"/>
          <w:b/>
          <w:sz w:val="28"/>
        </w:rPr>
        <w:t>PURPOSE</w:t>
      </w:r>
    </w:p>
    <w:p w:rsidR="00000000" w:rsidRDefault="00ED564E">
      <w:pPr>
        <w:spacing w:line="21" w:lineRule="exact"/>
        <w:rPr>
          <w:rFonts w:ascii="Times New Roman" w:eastAsia="Times New Roman" w:hAnsi="Times New Roman"/>
          <w:sz w:val="24"/>
        </w:rPr>
      </w:pPr>
    </w:p>
    <w:p w:rsidR="00000000" w:rsidRDefault="00ED564E">
      <w:pPr>
        <w:spacing w:line="244" w:lineRule="auto"/>
        <w:ind w:right="280"/>
        <w:rPr>
          <w:rFonts w:ascii="Arial" w:eastAsia="Arial" w:hAnsi="Arial"/>
          <w:sz w:val="24"/>
        </w:rPr>
      </w:pPr>
      <w:r>
        <w:rPr>
          <w:rFonts w:ascii="Arial" w:eastAsia="Arial" w:hAnsi="Arial"/>
          <w:sz w:val="24"/>
        </w:rPr>
        <w:t>This contest is designed to evaluate and to recognize outstanding students for excellence and professionalism in the areas of creative and critical thinking skills and the decision making process, to solv</w:t>
      </w:r>
      <w:r>
        <w:rPr>
          <w:rFonts w:ascii="Arial" w:eastAsia="Arial" w:hAnsi="Arial"/>
          <w:sz w:val="24"/>
        </w:rPr>
        <w:t>e a problem. The contest is intended to foster creativity, innovation, team work, and problem solving skills.</w:t>
      </w:r>
    </w:p>
    <w:p w:rsidR="00000000" w:rsidRDefault="00ED564E">
      <w:pPr>
        <w:spacing w:line="234" w:lineRule="exact"/>
        <w:rPr>
          <w:rFonts w:ascii="Times New Roman" w:eastAsia="Times New Roman" w:hAnsi="Times New Roman"/>
          <w:sz w:val="24"/>
        </w:rPr>
      </w:pPr>
    </w:p>
    <w:p w:rsidR="00000000" w:rsidRDefault="00ED564E">
      <w:pPr>
        <w:spacing w:line="0" w:lineRule="atLeast"/>
        <w:rPr>
          <w:rFonts w:ascii="Arial" w:eastAsia="Arial" w:hAnsi="Arial"/>
          <w:b/>
          <w:sz w:val="28"/>
        </w:rPr>
      </w:pPr>
      <w:r>
        <w:rPr>
          <w:rFonts w:ascii="Arial" w:eastAsia="Arial" w:hAnsi="Arial"/>
          <w:b/>
          <w:sz w:val="28"/>
        </w:rPr>
        <w:t>GENERAL REGULATIONS</w:t>
      </w:r>
    </w:p>
    <w:p w:rsidR="00000000" w:rsidRDefault="00ED564E">
      <w:pPr>
        <w:spacing w:line="35" w:lineRule="exact"/>
        <w:rPr>
          <w:rFonts w:ascii="Times New Roman" w:eastAsia="Times New Roman" w:hAnsi="Times New Roman"/>
          <w:sz w:val="24"/>
        </w:rPr>
      </w:pPr>
    </w:p>
    <w:p w:rsidR="00000000" w:rsidRDefault="00ED564E">
      <w:pPr>
        <w:spacing w:line="0" w:lineRule="atLeast"/>
        <w:rPr>
          <w:rFonts w:ascii="Arial" w:eastAsia="Arial" w:hAnsi="Arial"/>
          <w:b/>
          <w:sz w:val="21"/>
        </w:rPr>
      </w:pPr>
      <w:r>
        <w:rPr>
          <w:rFonts w:ascii="Arial" w:eastAsia="Arial" w:hAnsi="Arial"/>
          <w:b/>
          <w:sz w:val="28"/>
        </w:rPr>
        <w:t>C</w:t>
      </w:r>
      <w:r>
        <w:rPr>
          <w:rFonts w:ascii="Arial" w:eastAsia="Arial" w:hAnsi="Arial"/>
          <w:b/>
          <w:sz w:val="21"/>
        </w:rPr>
        <w:t>LOTHING</w:t>
      </w:r>
      <w:r>
        <w:rPr>
          <w:rFonts w:ascii="Arial" w:eastAsia="Arial" w:hAnsi="Arial"/>
          <w:b/>
          <w:sz w:val="28"/>
        </w:rPr>
        <w:t xml:space="preserve"> R</w:t>
      </w:r>
      <w:r>
        <w:rPr>
          <w:rFonts w:ascii="Arial" w:eastAsia="Arial" w:hAnsi="Arial"/>
          <w:b/>
          <w:sz w:val="21"/>
        </w:rPr>
        <w:t>EQUIREMENT</w:t>
      </w:r>
    </w:p>
    <w:p w:rsidR="00000000" w:rsidRDefault="00ED564E">
      <w:pPr>
        <w:spacing w:line="258" w:lineRule="auto"/>
        <w:ind w:right="260"/>
        <w:rPr>
          <w:rFonts w:ascii="Arial" w:eastAsia="Arial" w:hAnsi="Arial"/>
          <w:sz w:val="24"/>
        </w:rPr>
      </w:pPr>
      <w:r>
        <w:rPr>
          <w:rFonts w:ascii="Arial" w:eastAsia="Arial" w:hAnsi="Arial"/>
          <w:sz w:val="24"/>
        </w:rPr>
        <w:t>For men: Official blazer, jacket or sweater; black dress slacks; white dress shirt; plain black tie wit</w:t>
      </w:r>
      <w:r>
        <w:rPr>
          <w:rFonts w:ascii="Arial" w:eastAsia="Arial" w:hAnsi="Arial"/>
          <w:sz w:val="24"/>
        </w:rPr>
        <w:t>h no pattern or SkillsUSA black tie; black socks and black shoes.</w:t>
      </w:r>
    </w:p>
    <w:p w:rsidR="00000000" w:rsidRDefault="00ED564E">
      <w:pPr>
        <w:spacing w:line="213" w:lineRule="exact"/>
        <w:rPr>
          <w:rFonts w:ascii="Times New Roman" w:eastAsia="Times New Roman" w:hAnsi="Times New Roman"/>
          <w:sz w:val="24"/>
        </w:rPr>
      </w:pPr>
    </w:p>
    <w:p w:rsidR="00000000" w:rsidRDefault="00ED564E">
      <w:pPr>
        <w:spacing w:line="251" w:lineRule="auto"/>
        <w:ind w:right="300"/>
        <w:rPr>
          <w:rFonts w:ascii="Arial" w:eastAsia="Arial" w:hAnsi="Arial"/>
          <w:sz w:val="24"/>
        </w:rPr>
      </w:pPr>
      <w:r>
        <w:rPr>
          <w:rFonts w:ascii="Arial" w:eastAsia="Arial" w:hAnsi="Arial"/>
          <w:sz w:val="24"/>
        </w:rPr>
        <w:t>For women: Official blazer or jacket; black dress skirt (knee-length) or slacks with business like white, collarless blouse or white blouse with small, plain collar that may not extend onto</w:t>
      </w:r>
      <w:r>
        <w:rPr>
          <w:rFonts w:ascii="Arial" w:eastAsia="Arial" w:hAnsi="Arial"/>
          <w:sz w:val="24"/>
        </w:rPr>
        <w:t xml:space="preserve"> the lapels of the blazer; black sheer or skin-tone seamless hose and black dress shoes.</w:t>
      </w:r>
    </w:p>
    <w:p w:rsidR="00000000" w:rsidRDefault="00ED564E">
      <w:pPr>
        <w:spacing w:line="223" w:lineRule="exact"/>
        <w:rPr>
          <w:rFonts w:ascii="Times New Roman" w:eastAsia="Times New Roman" w:hAnsi="Times New Roman"/>
          <w:sz w:val="24"/>
        </w:rPr>
      </w:pPr>
    </w:p>
    <w:p w:rsidR="00000000" w:rsidRDefault="00ED564E">
      <w:pPr>
        <w:spacing w:line="257" w:lineRule="auto"/>
        <w:ind w:right="320"/>
        <w:rPr>
          <w:rFonts w:ascii="Arial" w:eastAsia="Arial" w:hAnsi="Arial"/>
          <w:sz w:val="24"/>
        </w:rPr>
      </w:pPr>
      <w:r>
        <w:rPr>
          <w:rFonts w:ascii="Arial" w:eastAsia="Arial" w:hAnsi="Arial"/>
          <w:sz w:val="24"/>
        </w:rPr>
        <w:t>These regulations refer to clothing items that are pictured and described at: www.skillsusastore.org. If you have questions about clothing or other logo items, call 8</w:t>
      </w:r>
      <w:r>
        <w:rPr>
          <w:rFonts w:ascii="Arial" w:eastAsia="Arial" w:hAnsi="Arial"/>
          <w:sz w:val="24"/>
        </w:rPr>
        <w:t>00-401-1560 or 703-956-3723.</w:t>
      </w:r>
    </w:p>
    <w:p w:rsidR="00000000" w:rsidRDefault="00ED564E">
      <w:pPr>
        <w:spacing w:line="217" w:lineRule="exact"/>
        <w:rPr>
          <w:rFonts w:ascii="Times New Roman" w:eastAsia="Times New Roman" w:hAnsi="Times New Roman"/>
          <w:sz w:val="24"/>
        </w:rPr>
      </w:pPr>
    </w:p>
    <w:p w:rsidR="00000000" w:rsidRDefault="00ED564E">
      <w:pPr>
        <w:spacing w:line="277" w:lineRule="auto"/>
        <w:ind w:right="480"/>
        <w:rPr>
          <w:rFonts w:ascii="Arial" w:eastAsia="Arial" w:hAnsi="Arial"/>
          <w:sz w:val="24"/>
        </w:rPr>
      </w:pPr>
      <w:r>
        <w:rPr>
          <w:rFonts w:ascii="Arial" w:eastAsia="Arial" w:hAnsi="Arial"/>
          <w:i/>
          <w:sz w:val="24"/>
        </w:rPr>
        <w:t xml:space="preserve">Note: </w:t>
      </w:r>
      <w:r>
        <w:rPr>
          <w:rFonts w:ascii="Arial" w:eastAsia="Arial" w:hAnsi="Arial"/>
          <w:sz w:val="24"/>
        </w:rPr>
        <w:t>Contestants must wear their official contest clothing to the contest orientation</w:t>
      </w:r>
      <w:r>
        <w:rPr>
          <w:rFonts w:ascii="Arial" w:eastAsia="Arial" w:hAnsi="Arial"/>
          <w:i/>
          <w:sz w:val="24"/>
        </w:rPr>
        <w:t xml:space="preserve"> </w:t>
      </w:r>
      <w:r>
        <w:rPr>
          <w:rFonts w:ascii="Arial" w:eastAsia="Arial" w:hAnsi="Arial"/>
          <w:sz w:val="24"/>
        </w:rPr>
        <w:t>meeting.</w:t>
      </w:r>
    </w:p>
    <w:p w:rsidR="00000000" w:rsidRDefault="00ED564E">
      <w:pPr>
        <w:spacing w:line="196" w:lineRule="exact"/>
        <w:rPr>
          <w:rFonts w:ascii="Times New Roman" w:eastAsia="Times New Roman" w:hAnsi="Times New Roman"/>
          <w:sz w:val="24"/>
        </w:rPr>
      </w:pPr>
    </w:p>
    <w:p w:rsidR="00000000" w:rsidRDefault="00ED564E">
      <w:pPr>
        <w:spacing w:line="0" w:lineRule="atLeast"/>
        <w:rPr>
          <w:rFonts w:ascii="Arial" w:eastAsia="Arial" w:hAnsi="Arial"/>
          <w:b/>
          <w:sz w:val="28"/>
        </w:rPr>
      </w:pPr>
      <w:r>
        <w:rPr>
          <w:rFonts w:ascii="Arial" w:eastAsia="Arial" w:hAnsi="Arial"/>
          <w:b/>
          <w:sz w:val="28"/>
        </w:rPr>
        <w:t>ELIGIBILITY</w:t>
      </w:r>
    </w:p>
    <w:p w:rsidR="00000000" w:rsidRDefault="00ED564E">
      <w:pPr>
        <w:spacing w:line="21" w:lineRule="exact"/>
        <w:rPr>
          <w:rFonts w:ascii="Times New Roman" w:eastAsia="Times New Roman" w:hAnsi="Times New Roman"/>
          <w:sz w:val="24"/>
        </w:rPr>
      </w:pPr>
    </w:p>
    <w:p w:rsidR="00000000" w:rsidRDefault="00ED564E">
      <w:pPr>
        <w:spacing w:line="252" w:lineRule="auto"/>
        <w:ind w:right="220"/>
        <w:rPr>
          <w:rFonts w:ascii="Arial" w:eastAsia="Arial" w:hAnsi="Arial"/>
          <w:sz w:val="24"/>
        </w:rPr>
      </w:pPr>
      <w:r>
        <w:rPr>
          <w:rFonts w:ascii="Arial" w:eastAsia="Arial" w:hAnsi="Arial"/>
          <w:sz w:val="24"/>
        </w:rPr>
        <w:t>This contest is open to active SkillsUSA members enrolled in a middle school chapter (grades 6-8). A team consists o</w:t>
      </w:r>
      <w:r>
        <w:rPr>
          <w:rFonts w:ascii="Arial" w:eastAsia="Arial" w:hAnsi="Arial"/>
          <w:sz w:val="24"/>
        </w:rPr>
        <w:t>f 3 students from the same local chapter.</w:t>
      </w:r>
    </w:p>
    <w:p w:rsidR="00000000" w:rsidRDefault="00ED564E">
      <w:pPr>
        <w:spacing w:line="222" w:lineRule="exact"/>
        <w:rPr>
          <w:rFonts w:ascii="Times New Roman" w:eastAsia="Times New Roman" w:hAnsi="Times New Roman"/>
          <w:sz w:val="24"/>
        </w:rPr>
      </w:pPr>
    </w:p>
    <w:p w:rsidR="00000000" w:rsidRDefault="00ED564E">
      <w:pPr>
        <w:spacing w:line="0" w:lineRule="atLeast"/>
        <w:rPr>
          <w:rFonts w:ascii="Arial" w:eastAsia="Arial" w:hAnsi="Arial"/>
          <w:color w:val="FF0000"/>
          <w:sz w:val="24"/>
          <w:u w:val="single"/>
        </w:rPr>
      </w:pPr>
      <w:r>
        <w:rPr>
          <w:rFonts w:ascii="Arial" w:eastAsia="Arial" w:hAnsi="Arial"/>
          <w:sz w:val="24"/>
          <w:u w:val="single"/>
        </w:rPr>
        <w:t>Teams must qualify from their local state conference</w:t>
      </w:r>
      <w:r>
        <w:rPr>
          <w:rFonts w:ascii="Arial" w:eastAsia="Arial" w:hAnsi="Arial"/>
          <w:color w:val="FF0000"/>
          <w:sz w:val="24"/>
          <w:u w:val="single"/>
        </w:rPr>
        <w:t>.</w:t>
      </w:r>
    </w:p>
    <w:p w:rsidR="00000000" w:rsidRDefault="00ED564E">
      <w:pPr>
        <w:spacing w:line="297" w:lineRule="exact"/>
        <w:rPr>
          <w:rFonts w:ascii="Times New Roman" w:eastAsia="Times New Roman" w:hAnsi="Times New Roman"/>
          <w:sz w:val="24"/>
        </w:rPr>
      </w:pPr>
    </w:p>
    <w:p w:rsidR="00000000" w:rsidRDefault="00ED564E">
      <w:pPr>
        <w:spacing w:line="0" w:lineRule="atLeast"/>
        <w:rPr>
          <w:rFonts w:ascii="Arial" w:eastAsia="Arial" w:hAnsi="Arial"/>
          <w:b/>
          <w:sz w:val="21"/>
        </w:rPr>
      </w:pPr>
      <w:r>
        <w:rPr>
          <w:rFonts w:ascii="Arial" w:eastAsia="Arial" w:hAnsi="Arial"/>
          <w:b/>
          <w:sz w:val="28"/>
        </w:rPr>
        <w:t>O</w:t>
      </w:r>
      <w:r>
        <w:rPr>
          <w:rFonts w:ascii="Arial" w:eastAsia="Arial" w:hAnsi="Arial"/>
          <w:b/>
          <w:sz w:val="21"/>
        </w:rPr>
        <w:t>BSERVER</w:t>
      </w:r>
      <w:r>
        <w:rPr>
          <w:rFonts w:ascii="Arial" w:eastAsia="Arial" w:hAnsi="Arial"/>
          <w:b/>
          <w:sz w:val="28"/>
        </w:rPr>
        <w:t xml:space="preserve"> R</w:t>
      </w:r>
      <w:r>
        <w:rPr>
          <w:rFonts w:ascii="Arial" w:eastAsia="Arial" w:hAnsi="Arial"/>
          <w:b/>
          <w:sz w:val="21"/>
        </w:rPr>
        <w:t>ULE</w:t>
      </w:r>
    </w:p>
    <w:p w:rsidR="00000000" w:rsidRDefault="00ED564E">
      <w:pPr>
        <w:spacing w:line="17" w:lineRule="exact"/>
        <w:rPr>
          <w:rFonts w:ascii="Times New Roman" w:eastAsia="Times New Roman" w:hAnsi="Times New Roman"/>
          <w:sz w:val="24"/>
        </w:rPr>
      </w:pPr>
    </w:p>
    <w:p w:rsidR="00000000" w:rsidRDefault="00ED564E">
      <w:pPr>
        <w:spacing w:line="247" w:lineRule="auto"/>
        <w:jc w:val="both"/>
        <w:rPr>
          <w:rFonts w:ascii="Arial" w:eastAsia="Arial" w:hAnsi="Arial"/>
          <w:sz w:val="24"/>
        </w:rPr>
      </w:pPr>
      <w:r>
        <w:rPr>
          <w:rFonts w:ascii="Arial" w:eastAsia="Arial" w:hAnsi="Arial"/>
          <w:sz w:val="24"/>
        </w:rPr>
        <w:t>Observers will be allowed to watch the match providing space is available. No talking or gesturing will be permitted. The event chair or modera</w:t>
      </w:r>
      <w:r>
        <w:rPr>
          <w:rFonts w:ascii="Arial" w:eastAsia="Arial" w:hAnsi="Arial"/>
          <w:sz w:val="24"/>
        </w:rPr>
        <w:t>tor may remove observers and/or close the event to observers for cause.</w:t>
      </w:r>
    </w:p>
    <w:p w:rsidR="00000000" w:rsidRDefault="00ED564E">
      <w:pPr>
        <w:spacing w:line="200" w:lineRule="exact"/>
        <w:rPr>
          <w:rFonts w:ascii="Times New Roman" w:eastAsia="Times New Roman" w:hAnsi="Times New Roman"/>
          <w:sz w:val="24"/>
        </w:rPr>
      </w:pPr>
    </w:p>
    <w:p w:rsidR="00000000" w:rsidRDefault="00ED564E">
      <w:pPr>
        <w:spacing w:line="309" w:lineRule="exact"/>
        <w:rPr>
          <w:rFonts w:ascii="Times New Roman" w:eastAsia="Times New Roman" w:hAnsi="Times New Roman"/>
          <w:sz w:val="24"/>
        </w:rPr>
      </w:pPr>
    </w:p>
    <w:p w:rsidR="00000000" w:rsidRDefault="00ED564E">
      <w:pPr>
        <w:spacing w:line="0" w:lineRule="atLeast"/>
        <w:rPr>
          <w:rFonts w:ascii="Arial" w:eastAsia="Arial" w:hAnsi="Arial"/>
          <w:b/>
          <w:sz w:val="28"/>
        </w:rPr>
      </w:pPr>
      <w:r>
        <w:rPr>
          <w:rFonts w:ascii="Arial" w:eastAsia="Arial" w:hAnsi="Arial"/>
          <w:b/>
          <w:sz w:val="28"/>
        </w:rPr>
        <w:t>EQUIPMENT AND MATERIALS</w:t>
      </w:r>
    </w:p>
    <w:p w:rsidR="00000000" w:rsidRDefault="00ED564E">
      <w:pPr>
        <w:spacing w:line="269" w:lineRule="exact"/>
        <w:rPr>
          <w:rFonts w:ascii="Times New Roman" w:eastAsia="Times New Roman" w:hAnsi="Times New Roman"/>
          <w:sz w:val="24"/>
        </w:rPr>
      </w:pPr>
    </w:p>
    <w:p w:rsidR="00000000" w:rsidRDefault="00ED564E">
      <w:pPr>
        <w:numPr>
          <w:ilvl w:val="0"/>
          <w:numId w:val="1"/>
        </w:numPr>
        <w:tabs>
          <w:tab w:val="left" w:pos="720"/>
        </w:tabs>
        <w:spacing w:line="0" w:lineRule="atLeast"/>
        <w:ind w:left="720" w:hanging="355"/>
        <w:jc w:val="both"/>
        <w:rPr>
          <w:rFonts w:ascii="Arial" w:eastAsia="Arial" w:hAnsi="Arial"/>
          <w:b/>
          <w:sz w:val="24"/>
        </w:rPr>
      </w:pPr>
      <w:r>
        <w:rPr>
          <w:rFonts w:ascii="Arial" w:eastAsia="Arial" w:hAnsi="Arial"/>
          <w:b/>
          <w:sz w:val="24"/>
        </w:rPr>
        <w:t>Supplied by the technical committee:</w:t>
      </w:r>
    </w:p>
    <w:p w:rsidR="00000000" w:rsidRDefault="00ED564E">
      <w:pPr>
        <w:spacing w:line="28" w:lineRule="exact"/>
        <w:rPr>
          <w:rFonts w:ascii="Arial" w:eastAsia="Arial" w:hAnsi="Arial"/>
          <w:b/>
          <w:sz w:val="24"/>
        </w:rPr>
      </w:pPr>
    </w:p>
    <w:p w:rsidR="00000000" w:rsidRDefault="00ED564E">
      <w:pPr>
        <w:numPr>
          <w:ilvl w:val="1"/>
          <w:numId w:val="1"/>
        </w:numPr>
        <w:tabs>
          <w:tab w:val="left" w:pos="1440"/>
        </w:tabs>
        <w:spacing w:line="0" w:lineRule="atLeast"/>
        <w:ind w:left="1440" w:right="180" w:hanging="355"/>
        <w:jc w:val="both"/>
        <w:rPr>
          <w:rFonts w:ascii="Arial" w:eastAsia="Arial" w:hAnsi="Arial"/>
          <w:sz w:val="24"/>
        </w:rPr>
      </w:pPr>
      <w:r>
        <w:rPr>
          <w:rFonts w:ascii="Arial" w:eastAsia="Arial" w:hAnsi="Arial"/>
          <w:sz w:val="24"/>
        </w:rPr>
        <w:t xml:space="preserve">All tools, materials, and supplies necessary to solve the contest problem </w:t>
      </w:r>
      <w:r>
        <w:rPr>
          <w:rFonts w:ascii="Arial" w:eastAsia="Arial" w:hAnsi="Arial"/>
          <w:b/>
          <w:sz w:val="24"/>
        </w:rPr>
        <w:t xml:space="preserve">except </w:t>
      </w:r>
      <w:r>
        <w:rPr>
          <w:rFonts w:ascii="Arial" w:eastAsia="Arial" w:hAnsi="Arial"/>
          <w:sz w:val="24"/>
        </w:rPr>
        <w:t>those items listed under number two be</w:t>
      </w:r>
      <w:r>
        <w:rPr>
          <w:rFonts w:ascii="Arial" w:eastAsia="Arial" w:hAnsi="Arial"/>
          <w:sz w:val="24"/>
        </w:rPr>
        <w:t>low</w:t>
      </w:r>
    </w:p>
    <w:p w:rsidR="00000000" w:rsidRDefault="00ED564E">
      <w:pPr>
        <w:spacing w:line="237" w:lineRule="auto"/>
        <w:ind w:left="1860"/>
        <w:jc w:val="both"/>
        <w:rPr>
          <w:rFonts w:ascii="Arial" w:eastAsia="Arial" w:hAnsi="Arial"/>
          <w:sz w:val="24"/>
        </w:rPr>
      </w:pPr>
      <w:r>
        <w:rPr>
          <w:rFonts w:ascii="Arial" w:eastAsia="Arial" w:hAnsi="Arial"/>
          <w:b/>
          <w:sz w:val="24"/>
        </w:rPr>
        <w:t xml:space="preserve">i.  </w:t>
      </w:r>
      <w:r>
        <w:rPr>
          <w:rFonts w:ascii="Arial" w:eastAsia="Arial" w:hAnsi="Arial"/>
          <w:sz w:val="24"/>
        </w:rPr>
        <w:t>Such items may include: hack saw, glue guns, cordless drill.</w:t>
      </w:r>
    </w:p>
    <w:p w:rsidR="00000000" w:rsidRDefault="00ED564E">
      <w:pPr>
        <w:spacing w:line="1" w:lineRule="exact"/>
        <w:rPr>
          <w:rFonts w:ascii="Arial" w:eastAsia="Arial" w:hAnsi="Arial"/>
          <w:sz w:val="24"/>
        </w:rPr>
      </w:pPr>
    </w:p>
    <w:p w:rsidR="00000000" w:rsidRDefault="00ED564E">
      <w:pPr>
        <w:numPr>
          <w:ilvl w:val="1"/>
          <w:numId w:val="1"/>
        </w:numPr>
        <w:tabs>
          <w:tab w:val="left" w:pos="1440"/>
        </w:tabs>
        <w:spacing w:line="258" w:lineRule="auto"/>
        <w:ind w:left="1440" w:right="860" w:hanging="355"/>
        <w:jc w:val="both"/>
        <w:rPr>
          <w:rFonts w:ascii="Arial" w:eastAsia="Arial" w:hAnsi="Arial"/>
          <w:sz w:val="24"/>
        </w:rPr>
      </w:pPr>
      <w:r>
        <w:rPr>
          <w:rFonts w:ascii="Arial" w:eastAsia="Arial" w:hAnsi="Arial"/>
          <w:sz w:val="24"/>
        </w:rPr>
        <w:t>All necessary information and furnishings for judges and technical committee</w:t>
      </w:r>
    </w:p>
    <w:p w:rsidR="00000000" w:rsidRDefault="00ED564E">
      <w:pPr>
        <w:tabs>
          <w:tab w:val="left" w:pos="1440"/>
        </w:tabs>
        <w:spacing w:line="258" w:lineRule="auto"/>
        <w:ind w:left="1440" w:right="860" w:hanging="355"/>
        <w:jc w:val="both"/>
        <w:rPr>
          <w:rFonts w:ascii="Arial" w:eastAsia="Arial" w:hAnsi="Arial"/>
          <w:sz w:val="24"/>
        </w:rPr>
        <w:sectPr w:rsidR="00000000">
          <w:pgSz w:w="12240" w:h="15840"/>
          <w:pgMar w:top="1029" w:right="1520" w:bottom="1139" w:left="1440" w:header="0" w:footer="0" w:gutter="0"/>
          <w:cols w:space="0" w:equalWidth="0">
            <w:col w:w="9280"/>
          </w:cols>
          <w:docGrid w:linePitch="360"/>
        </w:sectPr>
      </w:pPr>
    </w:p>
    <w:p w:rsidR="00000000" w:rsidRDefault="00ED564E">
      <w:pPr>
        <w:numPr>
          <w:ilvl w:val="0"/>
          <w:numId w:val="2"/>
        </w:numPr>
        <w:tabs>
          <w:tab w:val="left" w:pos="720"/>
        </w:tabs>
        <w:spacing w:line="0" w:lineRule="atLeast"/>
        <w:ind w:left="720" w:hanging="355"/>
        <w:jc w:val="both"/>
        <w:rPr>
          <w:rFonts w:ascii="Arial" w:eastAsia="Arial" w:hAnsi="Arial"/>
          <w:sz w:val="24"/>
        </w:rPr>
      </w:pPr>
      <w:bookmarkStart w:id="2" w:name="page2"/>
      <w:bookmarkEnd w:id="2"/>
      <w:r>
        <w:rPr>
          <w:rFonts w:ascii="Arial" w:eastAsia="Arial" w:hAnsi="Arial"/>
          <w:b/>
          <w:sz w:val="24"/>
        </w:rPr>
        <w:lastRenderedPageBreak/>
        <w:t>Supplied by the students:</w:t>
      </w:r>
    </w:p>
    <w:p w:rsidR="00000000" w:rsidRDefault="00ED564E">
      <w:pPr>
        <w:spacing w:line="23" w:lineRule="exact"/>
        <w:rPr>
          <w:rFonts w:ascii="Arial" w:eastAsia="Arial" w:hAnsi="Arial"/>
          <w:sz w:val="24"/>
        </w:rPr>
      </w:pPr>
    </w:p>
    <w:p w:rsidR="00000000" w:rsidRDefault="00ED564E">
      <w:pPr>
        <w:spacing w:line="0" w:lineRule="atLeast"/>
        <w:ind w:left="1080"/>
        <w:jc w:val="both"/>
        <w:rPr>
          <w:rFonts w:ascii="Arial" w:eastAsia="Arial" w:hAnsi="Arial"/>
          <w:sz w:val="24"/>
        </w:rPr>
      </w:pPr>
      <w:r>
        <w:rPr>
          <w:rFonts w:ascii="Arial" w:eastAsia="Arial" w:hAnsi="Arial"/>
          <w:sz w:val="24"/>
        </w:rPr>
        <w:t>a.  Drawing equipment (team</w:t>
      </w:r>
      <w:r>
        <w:rPr>
          <w:rFonts w:ascii="Arial" w:eastAsia="Arial" w:hAnsi="Arial"/>
          <w:sz w:val="24"/>
        </w:rPr>
        <w:t>’s choice - for example: ruler, straightedge, t-</w:t>
      </w:r>
    </w:p>
    <w:p w:rsidR="00000000" w:rsidRDefault="00ED564E">
      <w:pPr>
        <w:spacing w:line="0" w:lineRule="atLeast"/>
        <w:ind w:left="1440"/>
        <w:rPr>
          <w:rFonts w:ascii="Arial" w:eastAsia="Arial" w:hAnsi="Arial"/>
          <w:sz w:val="24"/>
        </w:rPr>
      </w:pPr>
      <w:r>
        <w:rPr>
          <w:rFonts w:ascii="Arial" w:eastAsia="Arial" w:hAnsi="Arial"/>
          <w:sz w:val="24"/>
        </w:rPr>
        <w:t>squar</w:t>
      </w:r>
      <w:r>
        <w:rPr>
          <w:rFonts w:ascii="Arial" w:eastAsia="Arial" w:hAnsi="Arial"/>
          <w:sz w:val="24"/>
        </w:rPr>
        <w:t>e, triangle, scale, pencils, pens, compass, etc  )</w:t>
      </w:r>
    </w:p>
    <w:p w:rsidR="00000000" w:rsidRDefault="00ED564E">
      <w:pPr>
        <w:numPr>
          <w:ilvl w:val="0"/>
          <w:numId w:val="3"/>
        </w:numPr>
        <w:tabs>
          <w:tab w:val="left" w:pos="1440"/>
        </w:tabs>
        <w:spacing w:line="0" w:lineRule="atLeast"/>
        <w:ind w:left="1440" w:hanging="355"/>
        <w:jc w:val="both"/>
        <w:rPr>
          <w:rFonts w:ascii="Arial" w:eastAsia="Arial" w:hAnsi="Arial"/>
          <w:sz w:val="24"/>
        </w:rPr>
      </w:pPr>
      <w:r>
        <w:rPr>
          <w:rFonts w:ascii="Arial" w:eastAsia="Arial" w:hAnsi="Arial"/>
          <w:sz w:val="24"/>
        </w:rPr>
        <w:t>Safety glasses</w:t>
      </w:r>
    </w:p>
    <w:p w:rsidR="00000000" w:rsidRDefault="00ED564E">
      <w:pPr>
        <w:spacing w:line="2" w:lineRule="exact"/>
        <w:rPr>
          <w:rFonts w:ascii="Arial" w:eastAsia="Arial" w:hAnsi="Arial"/>
          <w:sz w:val="24"/>
        </w:rPr>
      </w:pPr>
    </w:p>
    <w:p w:rsidR="00000000" w:rsidRDefault="00ED564E">
      <w:pPr>
        <w:numPr>
          <w:ilvl w:val="0"/>
          <w:numId w:val="3"/>
        </w:numPr>
        <w:tabs>
          <w:tab w:val="left" w:pos="1440"/>
        </w:tabs>
        <w:spacing w:line="237" w:lineRule="auto"/>
        <w:ind w:left="1440" w:hanging="355"/>
        <w:jc w:val="both"/>
        <w:rPr>
          <w:rFonts w:ascii="Arial" w:eastAsia="Arial" w:hAnsi="Arial"/>
          <w:sz w:val="24"/>
        </w:rPr>
      </w:pPr>
      <w:r>
        <w:rPr>
          <w:rFonts w:ascii="Arial" w:eastAsia="Arial" w:hAnsi="Arial"/>
          <w:sz w:val="24"/>
        </w:rPr>
        <w:t>Calculator</w:t>
      </w:r>
    </w:p>
    <w:p w:rsidR="00000000" w:rsidRDefault="00ED564E">
      <w:pPr>
        <w:spacing w:line="1" w:lineRule="exact"/>
        <w:rPr>
          <w:rFonts w:ascii="Arial" w:eastAsia="Arial" w:hAnsi="Arial"/>
          <w:sz w:val="24"/>
        </w:rPr>
      </w:pPr>
    </w:p>
    <w:p w:rsidR="00000000" w:rsidRDefault="00ED564E">
      <w:pPr>
        <w:numPr>
          <w:ilvl w:val="0"/>
          <w:numId w:val="3"/>
        </w:numPr>
        <w:tabs>
          <w:tab w:val="left" w:pos="1440"/>
        </w:tabs>
        <w:spacing w:line="0" w:lineRule="atLeast"/>
        <w:ind w:left="1440" w:hanging="355"/>
        <w:jc w:val="both"/>
        <w:rPr>
          <w:rFonts w:ascii="Arial" w:eastAsia="Arial" w:hAnsi="Arial"/>
          <w:sz w:val="24"/>
        </w:rPr>
      </w:pPr>
      <w:r>
        <w:rPr>
          <w:rFonts w:ascii="Arial" w:eastAsia="Arial" w:hAnsi="Arial"/>
          <w:sz w:val="24"/>
        </w:rPr>
        <w:t>Scissors</w:t>
      </w:r>
    </w:p>
    <w:p w:rsidR="00000000" w:rsidRDefault="00ED564E">
      <w:pPr>
        <w:spacing w:line="2" w:lineRule="exact"/>
        <w:rPr>
          <w:rFonts w:ascii="Arial" w:eastAsia="Arial" w:hAnsi="Arial"/>
          <w:sz w:val="24"/>
        </w:rPr>
      </w:pPr>
    </w:p>
    <w:p w:rsidR="00000000" w:rsidRDefault="00ED564E">
      <w:pPr>
        <w:numPr>
          <w:ilvl w:val="0"/>
          <w:numId w:val="3"/>
        </w:numPr>
        <w:tabs>
          <w:tab w:val="left" w:pos="1440"/>
        </w:tabs>
        <w:spacing w:line="237" w:lineRule="auto"/>
        <w:ind w:left="1440" w:hanging="355"/>
        <w:jc w:val="both"/>
        <w:rPr>
          <w:rFonts w:ascii="Arial" w:eastAsia="Arial" w:hAnsi="Arial"/>
          <w:sz w:val="24"/>
        </w:rPr>
      </w:pPr>
      <w:r>
        <w:rPr>
          <w:rFonts w:ascii="Arial" w:eastAsia="Arial" w:hAnsi="Arial"/>
          <w:sz w:val="24"/>
        </w:rPr>
        <w:t>Exacto-knife or equivalent</w:t>
      </w:r>
    </w:p>
    <w:p w:rsidR="00000000" w:rsidRDefault="00ED564E">
      <w:pPr>
        <w:spacing w:line="1" w:lineRule="exact"/>
        <w:rPr>
          <w:rFonts w:ascii="Arial" w:eastAsia="Arial" w:hAnsi="Arial"/>
          <w:sz w:val="24"/>
        </w:rPr>
      </w:pPr>
    </w:p>
    <w:p w:rsidR="00000000" w:rsidRDefault="00ED564E">
      <w:pPr>
        <w:numPr>
          <w:ilvl w:val="0"/>
          <w:numId w:val="3"/>
        </w:numPr>
        <w:tabs>
          <w:tab w:val="left" w:pos="1440"/>
        </w:tabs>
        <w:spacing w:line="0" w:lineRule="atLeast"/>
        <w:ind w:left="1440" w:hanging="355"/>
        <w:jc w:val="both"/>
        <w:rPr>
          <w:rFonts w:ascii="Arial" w:eastAsia="Arial" w:hAnsi="Arial"/>
          <w:sz w:val="24"/>
        </w:rPr>
      </w:pPr>
      <w:r>
        <w:rPr>
          <w:rFonts w:ascii="Arial" w:eastAsia="Arial" w:hAnsi="Arial"/>
          <w:sz w:val="24"/>
        </w:rPr>
        <w:t>Coloring / Writing utinsels ( Markers, Crayons, Colored Pencils, etc)</w:t>
      </w:r>
    </w:p>
    <w:p w:rsidR="00000000" w:rsidRDefault="00ED564E">
      <w:pPr>
        <w:spacing w:line="2" w:lineRule="exact"/>
        <w:rPr>
          <w:rFonts w:ascii="Arial" w:eastAsia="Arial" w:hAnsi="Arial"/>
          <w:sz w:val="24"/>
        </w:rPr>
      </w:pPr>
    </w:p>
    <w:p w:rsidR="00000000" w:rsidRDefault="00ED564E">
      <w:pPr>
        <w:numPr>
          <w:ilvl w:val="1"/>
          <w:numId w:val="3"/>
        </w:numPr>
        <w:tabs>
          <w:tab w:val="left" w:pos="2160"/>
        </w:tabs>
        <w:spacing w:line="237" w:lineRule="auto"/>
        <w:ind w:left="2160" w:hanging="295"/>
        <w:jc w:val="both"/>
        <w:rPr>
          <w:rFonts w:ascii="Arial" w:eastAsia="Arial" w:hAnsi="Arial"/>
          <w:sz w:val="24"/>
        </w:rPr>
      </w:pPr>
      <w:r>
        <w:rPr>
          <w:rFonts w:ascii="Arial" w:eastAsia="Arial" w:hAnsi="Arial"/>
          <w:sz w:val="24"/>
        </w:rPr>
        <w:t>Paint is not allowed.</w:t>
      </w:r>
    </w:p>
    <w:p w:rsidR="00000000" w:rsidRDefault="00ED564E">
      <w:pPr>
        <w:spacing w:line="1" w:lineRule="exact"/>
        <w:rPr>
          <w:rFonts w:ascii="Arial" w:eastAsia="Arial" w:hAnsi="Arial"/>
          <w:sz w:val="24"/>
        </w:rPr>
      </w:pPr>
    </w:p>
    <w:p w:rsidR="00000000" w:rsidRDefault="00ED564E">
      <w:pPr>
        <w:numPr>
          <w:ilvl w:val="0"/>
          <w:numId w:val="3"/>
        </w:numPr>
        <w:tabs>
          <w:tab w:val="left" w:pos="1440"/>
        </w:tabs>
        <w:spacing w:line="0" w:lineRule="atLeast"/>
        <w:ind w:left="1440" w:hanging="355"/>
        <w:jc w:val="both"/>
        <w:rPr>
          <w:rFonts w:ascii="Arial" w:eastAsia="Arial" w:hAnsi="Arial"/>
          <w:sz w:val="24"/>
        </w:rPr>
      </w:pPr>
      <w:r>
        <w:rPr>
          <w:rFonts w:ascii="Arial" w:eastAsia="Arial" w:hAnsi="Arial"/>
          <w:sz w:val="24"/>
        </w:rPr>
        <w:t xml:space="preserve">Students are not allowed materials that will </w:t>
      </w:r>
      <w:r>
        <w:rPr>
          <w:rFonts w:ascii="Arial" w:eastAsia="Arial" w:hAnsi="Arial"/>
          <w:sz w:val="24"/>
        </w:rPr>
        <w:t>“add</w:t>
      </w:r>
      <w:r>
        <w:rPr>
          <w:rFonts w:ascii="Arial" w:eastAsia="Arial" w:hAnsi="Arial"/>
          <w:sz w:val="24"/>
        </w:rPr>
        <w:t>” to their prototype.</w:t>
      </w:r>
    </w:p>
    <w:p w:rsidR="00000000" w:rsidRDefault="00ED564E">
      <w:pPr>
        <w:spacing w:line="2" w:lineRule="exact"/>
        <w:rPr>
          <w:rFonts w:ascii="Arial" w:eastAsia="Arial" w:hAnsi="Arial"/>
          <w:sz w:val="24"/>
        </w:rPr>
      </w:pPr>
    </w:p>
    <w:p w:rsidR="00000000" w:rsidRDefault="00ED564E">
      <w:pPr>
        <w:numPr>
          <w:ilvl w:val="1"/>
          <w:numId w:val="3"/>
        </w:numPr>
        <w:tabs>
          <w:tab w:val="left" w:pos="2160"/>
        </w:tabs>
        <w:spacing w:line="237" w:lineRule="auto"/>
        <w:ind w:left="2160" w:hanging="295"/>
        <w:jc w:val="both"/>
        <w:rPr>
          <w:rFonts w:ascii="Arial" w:eastAsia="Arial" w:hAnsi="Arial"/>
          <w:sz w:val="24"/>
        </w:rPr>
      </w:pPr>
      <w:r>
        <w:rPr>
          <w:rFonts w:ascii="Arial" w:eastAsia="Arial" w:hAnsi="Arial"/>
          <w:sz w:val="24"/>
        </w:rPr>
        <w:t>Tape, glue, paper, staples, paper clips, etc</w:t>
      </w:r>
    </w:p>
    <w:p w:rsidR="00000000" w:rsidRDefault="00ED564E">
      <w:pPr>
        <w:spacing w:line="1" w:lineRule="exact"/>
        <w:rPr>
          <w:rFonts w:ascii="Arial" w:eastAsia="Arial" w:hAnsi="Arial"/>
          <w:sz w:val="24"/>
        </w:rPr>
      </w:pPr>
    </w:p>
    <w:p w:rsidR="00000000" w:rsidRDefault="00ED564E">
      <w:pPr>
        <w:numPr>
          <w:ilvl w:val="0"/>
          <w:numId w:val="3"/>
        </w:numPr>
        <w:tabs>
          <w:tab w:val="left" w:pos="1440"/>
        </w:tabs>
        <w:spacing w:line="0" w:lineRule="atLeast"/>
        <w:ind w:left="1440" w:hanging="355"/>
        <w:jc w:val="both"/>
        <w:rPr>
          <w:rFonts w:ascii="Arial" w:eastAsia="Arial" w:hAnsi="Arial"/>
          <w:sz w:val="24"/>
        </w:rPr>
      </w:pPr>
      <w:r>
        <w:rPr>
          <w:rFonts w:ascii="Arial" w:eastAsia="Arial" w:hAnsi="Arial"/>
          <w:sz w:val="24"/>
        </w:rPr>
        <w:t>Other tools as listed on the contest update page of the national website</w:t>
      </w:r>
    </w:p>
    <w:p w:rsidR="00000000" w:rsidRDefault="00ED564E">
      <w:pPr>
        <w:spacing w:line="200" w:lineRule="exact"/>
        <w:rPr>
          <w:rFonts w:ascii="Times New Roman" w:eastAsia="Times New Roman" w:hAnsi="Times New Roman"/>
        </w:rPr>
      </w:pPr>
    </w:p>
    <w:p w:rsidR="00000000" w:rsidRDefault="00ED564E">
      <w:pPr>
        <w:spacing w:line="333" w:lineRule="exact"/>
        <w:rPr>
          <w:rFonts w:ascii="Times New Roman" w:eastAsia="Times New Roman" w:hAnsi="Times New Roman"/>
        </w:rPr>
      </w:pPr>
    </w:p>
    <w:p w:rsidR="00000000" w:rsidRDefault="00ED564E">
      <w:pPr>
        <w:spacing w:line="0" w:lineRule="atLeast"/>
        <w:rPr>
          <w:rFonts w:ascii="Arial" w:eastAsia="Arial" w:hAnsi="Arial"/>
          <w:b/>
          <w:sz w:val="28"/>
        </w:rPr>
      </w:pPr>
      <w:r>
        <w:rPr>
          <w:rFonts w:ascii="Arial" w:eastAsia="Arial" w:hAnsi="Arial"/>
          <w:b/>
          <w:sz w:val="28"/>
        </w:rPr>
        <w:t>CONTEST PROCEDURES</w:t>
      </w:r>
    </w:p>
    <w:p w:rsidR="00000000" w:rsidRDefault="00ED564E">
      <w:pPr>
        <w:spacing w:line="21" w:lineRule="exact"/>
        <w:rPr>
          <w:rFonts w:ascii="Times New Roman" w:eastAsia="Times New Roman" w:hAnsi="Times New Roman"/>
        </w:rPr>
      </w:pPr>
    </w:p>
    <w:p w:rsidR="00000000" w:rsidRDefault="00ED564E">
      <w:pPr>
        <w:numPr>
          <w:ilvl w:val="0"/>
          <w:numId w:val="4"/>
        </w:numPr>
        <w:tabs>
          <w:tab w:val="left" w:pos="720"/>
        </w:tabs>
        <w:spacing w:line="0" w:lineRule="atLeast"/>
        <w:ind w:left="720" w:hanging="355"/>
        <w:jc w:val="both"/>
        <w:rPr>
          <w:rFonts w:ascii="Arial" w:eastAsia="Arial" w:hAnsi="Arial"/>
          <w:sz w:val="24"/>
        </w:rPr>
      </w:pPr>
      <w:r>
        <w:rPr>
          <w:rFonts w:ascii="Arial" w:eastAsia="Arial" w:hAnsi="Arial"/>
          <w:sz w:val="24"/>
        </w:rPr>
        <w:t>Contestants will be identified by number only.</w:t>
      </w:r>
    </w:p>
    <w:p w:rsidR="00000000" w:rsidRDefault="00ED564E">
      <w:pPr>
        <w:spacing w:line="2" w:lineRule="exact"/>
        <w:rPr>
          <w:rFonts w:ascii="Arial" w:eastAsia="Arial" w:hAnsi="Arial"/>
          <w:sz w:val="24"/>
        </w:rPr>
      </w:pPr>
    </w:p>
    <w:p w:rsidR="00000000" w:rsidRDefault="00ED564E">
      <w:pPr>
        <w:numPr>
          <w:ilvl w:val="0"/>
          <w:numId w:val="4"/>
        </w:numPr>
        <w:tabs>
          <w:tab w:val="left" w:pos="720"/>
        </w:tabs>
        <w:spacing w:line="237" w:lineRule="auto"/>
        <w:ind w:left="720" w:hanging="355"/>
        <w:jc w:val="both"/>
        <w:rPr>
          <w:rFonts w:ascii="Arial" w:eastAsia="Arial" w:hAnsi="Arial"/>
          <w:sz w:val="24"/>
        </w:rPr>
      </w:pPr>
      <w:r>
        <w:rPr>
          <w:rFonts w:ascii="Arial" w:eastAsia="Arial" w:hAnsi="Arial"/>
          <w:sz w:val="24"/>
        </w:rPr>
        <w:t>The Team Written Test will be taken duri</w:t>
      </w:r>
      <w:r>
        <w:rPr>
          <w:rFonts w:ascii="Arial" w:eastAsia="Arial" w:hAnsi="Arial"/>
          <w:sz w:val="24"/>
        </w:rPr>
        <w:t>ng the pre-contest briefing.</w:t>
      </w:r>
    </w:p>
    <w:p w:rsidR="00000000" w:rsidRDefault="00ED564E">
      <w:pPr>
        <w:spacing w:line="1" w:lineRule="exact"/>
        <w:rPr>
          <w:rFonts w:ascii="Arial" w:eastAsia="Arial" w:hAnsi="Arial"/>
          <w:sz w:val="24"/>
        </w:rPr>
      </w:pPr>
    </w:p>
    <w:p w:rsidR="00000000" w:rsidRDefault="00ED564E">
      <w:pPr>
        <w:numPr>
          <w:ilvl w:val="0"/>
          <w:numId w:val="4"/>
        </w:numPr>
        <w:tabs>
          <w:tab w:val="left" w:pos="720"/>
        </w:tabs>
        <w:spacing w:line="0" w:lineRule="atLeast"/>
        <w:ind w:left="720" w:right="20" w:hanging="355"/>
        <w:jc w:val="both"/>
        <w:rPr>
          <w:rFonts w:ascii="Arial" w:eastAsia="Arial" w:hAnsi="Arial"/>
          <w:sz w:val="24"/>
        </w:rPr>
      </w:pPr>
      <w:r>
        <w:rPr>
          <w:rFonts w:ascii="Arial" w:eastAsia="Arial" w:hAnsi="Arial"/>
          <w:sz w:val="24"/>
        </w:rPr>
        <w:t>The technical committee will provide each team with the problem and the contest supplies at the time of the pre-contest briefing.</w:t>
      </w:r>
    </w:p>
    <w:p w:rsidR="00000000" w:rsidRDefault="00ED564E">
      <w:pPr>
        <w:numPr>
          <w:ilvl w:val="0"/>
          <w:numId w:val="4"/>
        </w:numPr>
        <w:tabs>
          <w:tab w:val="left" w:pos="720"/>
        </w:tabs>
        <w:spacing w:line="237" w:lineRule="auto"/>
        <w:ind w:left="720" w:hanging="355"/>
        <w:jc w:val="both"/>
        <w:rPr>
          <w:rFonts w:ascii="Arial" w:eastAsia="Arial" w:hAnsi="Arial"/>
          <w:sz w:val="24"/>
        </w:rPr>
      </w:pPr>
      <w:r>
        <w:rPr>
          <w:rFonts w:ascii="Arial" w:eastAsia="Arial" w:hAnsi="Arial"/>
          <w:sz w:val="24"/>
        </w:rPr>
        <w:t>Each team</w:t>
      </w:r>
      <w:r>
        <w:rPr>
          <w:rFonts w:ascii="Arial" w:eastAsia="Arial" w:hAnsi="Arial"/>
          <w:sz w:val="24"/>
        </w:rPr>
        <w:t xml:space="preserve">’s </w:t>
      </w:r>
      <w:r>
        <w:rPr>
          <w:rFonts w:ascii="Arial" w:eastAsia="Arial" w:hAnsi="Arial"/>
          <w:sz w:val="24"/>
        </w:rPr>
        <w:t>“solution</w:t>
      </w:r>
      <w:r>
        <w:rPr>
          <w:rFonts w:ascii="Arial" w:eastAsia="Arial" w:hAnsi="Arial"/>
          <w:sz w:val="24"/>
        </w:rPr>
        <w:t>” will be constructed on site.</w:t>
      </w:r>
    </w:p>
    <w:p w:rsidR="00000000" w:rsidRDefault="00ED564E">
      <w:pPr>
        <w:spacing w:line="1" w:lineRule="exact"/>
        <w:rPr>
          <w:rFonts w:ascii="Arial" w:eastAsia="Arial" w:hAnsi="Arial"/>
          <w:sz w:val="24"/>
        </w:rPr>
      </w:pPr>
    </w:p>
    <w:p w:rsidR="00000000" w:rsidRDefault="00ED564E">
      <w:pPr>
        <w:numPr>
          <w:ilvl w:val="1"/>
          <w:numId w:val="4"/>
        </w:numPr>
        <w:tabs>
          <w:tab w:val="left" w:pos="1440"/>
        </w:tabs>
        <w:spacing w:line="0" w:lineRule="atLeast"/>
        <w:ind w:left="1440" w:right="200" w:hanging="355"/>
        <w:jc w:val="both"/>
        <w:rPr>
          <w:rFonts w:ascii="Arial" w:eastAsia="Arial" w:hAnsi="Arial"/>
          <w:sz w:val="24"/>
        </w:rPr>
      </w:pPr>
      <w:r>
        <w:rPr>
          <w:rFonts w:ascii="Arial" w:eastAsia="Arial" w:hAnsi="Arial"/>
          <w:sz w:val="24"/>
        </w:rPr>
        <w:t>Construction is ONLY allowed in the contest</w:t>
      </w:r>
      <w:r>
        <w:rPr>
          <w:rFonts w:ascii="Arial" w:eastAsia="Arial" w:hAnsi="Arial"/>
          <w:sz w:val="24"/>
        </w:rPr>
        <w:t xml:space="preserve"> area and during the contest times as presented in the pre-contest briefing.</w:t>
      </w:r>
    </w:p>
    <w:p w:rsidR="00000000" w:rsidRDefault="00ED564E">
      <w:pPr>
        <w:numPr>
          <w:ilvl w:val="0"/>
          <w:numId w:val="4"/>
        </w:numPr>
        <w:tabs>
          <w:tab w:val="left" w:pos="720"/>
        </w:tabs>
        <w:spacing w:line="0" w:lineRule="atLeast"/>
        <w:ind w:left="720" w:hanging="355"/>
        <w:jc w:val="both"/>
        <w:rPr>
          <w:rFonts w:ascii="Arial" w:eastAsia="Arial" w:hAnsi="Arial"/>
          <w:sz w:val="24"/>
        </w:rPr>
      </w:pPr>
      <w:r>
        <w:rPr>
          <w:rFonts w:ascii="Arial" w:eastAsia="Arial" w:hAnsi="Arial"/>
          <w:sz w:val="24"/>
        </w:rPr>
        <w:t>Contest judges will interview each team as a part of the contest.</w:t>
      </w:r>
    </w:p>
    <w:p w:rsidR="00000000" w:rsidRDefault="00ED564E">
      <w:pPr>
        <w:spacing w:line="2" w:lineRule="exact"/>
        <w:rPr>
          <w:rFonts w:ascii="Arial" w:eastAsia="Arial" w:hAnsi="Arial"/>
          <w:sz w:val="24"/>
        </w:rPr>
      </w:pPr>
    </w:p>
    <w:p w:rsidR="00000000" w:rsidRDefault="00ED564E">
      <w:pPr>
        <w:numPr>
          <w:ilvl w:val="1"/>
          <w:numId w:val="4"/>
        </w:numPr>
        <w:tabs>
          <w:tab w:val="left" w:pos="1440"/>
        </w:tabs>
        <w:spacing w:line="0" w:lineRule="atLeast"/>
        <w:ind w:left="1440" w:hanging="355"/>
        <w:jc w:val="both"/>
        <w:rPr>
          <w:rFonts w:ascii="Arial" w:eastAsia="Arial" w:hAnsi="Arial"/>
          <w:sz w:val="24"/>
        </w:rPr>
      </w:pPr>
      <w:r>
        <w:rPr>
          <w:rFonts w:ascii="Arial" w:eastAsia="Arial" w:hAnsi="Arial"/>
          <w:sz w:val="24"/>
        </w:rPr>
        <w:t>Team interview timeslots will be available during the pre-contest briefing.</w:t>
      </w:r>
    </w:p>
    <w:p w:rsidR="00000000" w:rsidRDefault="00ED564E">
      <w:pPr>
        <w:spacing w:line="254" w:lineRule="exact"/>
        <w:rPr>
          <w:rFonts w:ascii="Times New Roman" w:eastAsia="Times New Roman" w:hAnsi="Times New Roman"/>
        </w:rPr>
      </w:pPr>
    </w:p>
    <w:p w:rsidR="00000000" w:rsidRDefault="00ED564E">
      <w:pPr>
        <w:spacing w:line="0" w:lineRule="atLeast"/>
        <w:rPr>
          <w:rFonts w:ascii="Arial" w:eastAsia="Arial" w:hAnsi="Arial"/>
          <w:b/>
          <w:sz w:val="28"/>
        </w:rPr>
      </w:pPr>
      <w:r>
        <w:rPr>
          <w:rFonts w:ascii="Arial" w:eastAsia="Arial" w:hAnsi="Arial"/>
          <w:b/>
          <w:sz w:val="28"/>
        </w:rPr>
        <w:t>SCOPE OF THE CONTEST</w:t>
      </w:r>
    </w:p>
    <w:p w:rsidR="00000000" w:rsidRDefault="00ED564E">
      <w:pPr>
        <w:spacing w:line="274"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Knowledge Per</w:t>
      </w:r>
      <w:r>
        <w:rPr>
          <w:rFonts w:ascii="Arial" w:eastAsia="Arial" w:hAnsi="Arial"/>
          <w:b/>
          <w:sz w:val="24"/>
        </w:rPr>
        <w:t>formance</w:t>
      </w:r>
    </w:p>
    <w:p w:rsidR="00000000" w:rsidRDefault="00ED564E">
      <w:pPr>
        <w:spacing w:line="38" w:lineRule="exact"/>
        <w:rPr>
          <w:rFonts w:ascii="Times New Roman" w:eastAsia="Times New Roman" w:hAnsi="Times New Roman"/>
        </w:rPr>
      </w:pPr>
    </w:p>
    <w:p w:rsidR="00000000" w:rsidRDefault="00ED564E">
      <w:pPr>
        <w:numPr>
          <w:ilvl w:val="0"/>
          <w:numId w:val="5"/>
        </w:numPr>
        <w:tabs>
          <w:tab w:val="left" w:pos="720"/>
        </w:tabs>
        <w:spacing w:line="232" w:lineRule="auto"/>
        <w:ind w:left="720" w:right="80" w:hanging="355"/>
        <w:jc w:val="both"/>
        <w:rPr>
          <w:rFonts w:ascii="Symbol" w:eastAsia="Symbol" w:hAnsi="Symbol"/>
          <w:sz w:val="24"/>
        </w:rPr>
      </w:pPr>
      <w:r>
        <w:rPr>
          <w:rFonts w:ascii="Arial" w:eastAsia="Arial" w:hAnsi="Arial"/>
          <w:sz w:val="24"/>
        </w:rPr>
        <w:t>The contest includes a written test to be taken by all members of the team at the same time.</w:t>
      </w:r>
    </w:p>
    <w:p w:rsidR="00000000" w:rsidRDefault="00ED564E">
      <w:pPr>
        <w:spacing w:line="1" w:lineRule="exact"/>
        <w:rPr>
          <w:rFonts w:ascii="Times New Roman" w:eastAsia="Times New Roman" w:hAnsi="Times New Roman"/>
        </w:rPr>
      </w:pPr>
    </w:p>
    <w:p w:rsidR="00000000" w:rsidRDefault="00ED564E">
      <w:pPr>
        <w:spacing w:line="0" w:lineRule="atLeast"/>
        <w:rPr>
          <w:rFonts w:ascii="Arial" w:eastAsia="Arial" w:hAnsi="Arial"/>
          <w:sz w:val="24"/>
        </w:rPr>
      </w:pPr>
      <w:r>
        <w:rPr>
          <w:rFonts w:ascii="Arial" w:eastAsia="Arial" w:hAnsi="Arial"/>
          <w:sz w:val="24"/>
        </w:rPr>
        <w:t>.</w:t>
      </w:r>
    </w:p>
    <w:p w:rsidR="00000000" w:rsidRDefault="00ED564E">
      <w:pPr>
        <w:spacing w:line="2"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Skill Performance</w:t>
      </w:r>
    </w:p>
    <w:p w:rsidR="00000000" w:rsidRDefault="00ED564E">
      <w:pPr>
        <w:spacing w:line="12" w:lineRule="exact"/>
        <w:rPr>
          <w:rFonts w:ascii="Times New Roman" w:eastAsia="Times New Roman" w:hAnsi="Times New Roman"/>
        </w:rPr>
      </w:pPr>
    </w:p>
    <w:p w:rsidR="00000000" w:rsidRDefault="00ED564E">
      <w:pPr>
        <w:numPr>
          <w:ilvl w:val="0"/>
          <w:numId w:val="6"/>
        </w:numPr>
        <w:tabs>
          <w:tab w:val="left" w:pos="720"/>
        </w:tabs>
        <w:spacing w:line="241" w:lineRule="auto"/>
        <w:ind w:left="720" w:hanging="355"/>
        <w:rPr>
          <w:rFonts w:ascii="Symbol" w:eastAsia="Symbol" w:hAnsi="Symbol"/>
          <w:sz w:val="24"/>
        </w:rPr>
      </w:pPr>
      <w:r>
        <w:rPr>
          <w:rFonts w:ascii="Arial" w:eastAsia="Arial" w:hAnsi="Arial"/>
          <w:sz w:val="24"/>
        </w:rPr>
        <w:t>The demonstration is a presentation of an occupational skill accompanied by a clear explanation of the topic through the use of ex</w:t>
      </w:r>
      <w:r>
        <w:rPr>
          <w:rFonts w:ascii="Arial" w:eastAsia="Arial" w:hAnsi="Arial"/>
          <w:sz w:val="24"/>
        </w:rPr>
        <w:t>amples, experiments, displays and practical testing operations.</w:t>
      </w:r>
    </w:p>
    <w:p w:rsidR="00000000" w:rsidRDefault="00ED564E">
      <w:pPr>
        <w:spacing w:line="233"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Contest Guidelines</w:t>
      </w:r>
    </w:p>
    <w:p w:rsidR="00000000" w:rsidRDefault="00ED564E">
      <w:pPr>
        <w:spacing w:line="24" w:lineRule="exact"/>
        <w:rPr>
          <w:rFonts w:ascii="Times New Roman" w:eastAsia="Times New Roman" w:hAnsi="Times New Roman"/>
        </w:rPr>
      </w:pPr>
    </w:p>
    <w:p w:rsidR="00000000" w:rsidRDefault="00ED564E">
      <w:pPr>
        <w:spacing w:line="257" w:lineRule="auto"/>
        <w:ind w:right="20"/>
        <w:rPr>
          <w:rFonts w:ascii="Arial" w:eastAsia="Arial" w:hAnsi="Arial"/>
          <w:sz w:val="24"/>
        </w:rPr>
      </w:pPr>
      <w:r>
        <w:rPr>
          <w:rFonts w:ascii="Arial" w:eastAsia="Arial" w:hAnsi="Arial"/>
          <w:sz w:val="24"/>
        </w:rPr>
        <w:t>The Team Engineering Challenge contest will allow SkillsUSA members to demonstrate their ability to work together to solve a problem.</w:t>
      </w:r>
    </w:p>
    <w:p w:rsidR="00000000" w:rsidRDefault="00ED564E">
      <w:pPr>
        <w:spacing w:line="215" w:lineRule="exact"/>
        <w:rPr>
          <w:rFonts w:ascii="Times New Roman" w:eastAsia="Times New Roman" w:hAnsi="Times New Roman"/>
        </w:rPr>
      </w:pPr>
    </w:p>
    <w:p w:rsidR="00000000" w:rsidRDefault="00ED564E">
      <w:pPr>
        <w:numPr>
          <w:ilvl w:val="0"/>
          <w:numId w:val="7"/>
        </w:numPr>
        <w:tabs>
          <w:tab w:val="left" w:pos="720"/>
        </w:tabs>
        <w:spacing w:line="0" w:lineRule="atLeast"/>
        <w:ind w:left="720" w:hanging="355"/>
        <w:jc w:val="both"/>
        <w:rPr>
          <w:rFonts w:ascii="Arial" w:eastAsia="Arial" w:hAnsi="Arial"/>
          <w:sz w:val="24"/>
        </w:rPr>
      </w:pPr>
      <w:r>
        <w:rPr>
          <w:rFonts w:ascii="Arial" w:eastAsia="Arial" w:hAnsi="Arial"/>
          <w:sz w:val="24"/>
        </w:rPr>
        <w:t xml:space="preserve">The challenge will be selected from </w:t>
      </w:r>
      <w:r>
        <w:rPr>
          <w:rFonts w:ascii="Arial" w:eastAsia="Arial" w:hAnsi="Arial"/>
          <w:sz w:val="24"/>
        </w:rPr>
        <w:t>an area such as, but not limited to:</w:t>
      </w:r>
    </w:p>
    <w:p w:rsidR="00000000" w:rsidRDefault="00ED564E">
      <w:pPr>
        <w:spacing w:line="21" w:lineRule="exact"/>
        <w:rPr>
          <w:rFonts w:ascii="Arial" w:eastAsia="Arial" w:hAnsi="Arial"/>
          <w:sz w:val="24"/>
        </w:rPr>
      </w:pPr>
    </w:p>
    <w:p w:rsidR="00000000" w:rsidRDefault="00ED564E">
      <w:pPr>
        <w:numPr>
          <w:ilvl w:val="1"/>
          <w:numId w:val="7"/>
        </w:numPr>
        <w:tabs>
          <w:tab w:val="left" w:pos="1440"/>
        </w:tabs>
        <w:spacing w:line="0" w:lineRule="atLeast"/>
        <w:ind w:left="1440" w:hanging="355"/>
        <w:jc w:val="both"/>
        <w:rPr>
          <w:rFonts w:ascii="Arial" w:eastAsia="Arial" w:hAnsi="Arial"/>
          <w:sz w:val="24"/>
        </w:rPr>
      </w:pPr>
      <w:r>
        <w:rPr>
          <w:rFonts w:ascii="Arial" w:eastAsia="Arial" w:hAnsi="Arial"/>
          <w:sz w:val="24"/>
        </w:rPr>
        <w:t>Transportation</w:t>
      </w:r>
    </w:p>
    <w:p w:rsidR="00000000" w:rsidRDefault="00ED564E">
      <w:pPr>
        <w:spacing w:line="2" w:lineRule="exact"/>
        <w:rPr>
          <w:rFonts w:ascii="Arial" w:eastAsia="Arial" w:hAnsi="Arial"/>
          <w:sz w:val="24"/>
        </w:rPr>
      </w:pPr>
    </w:p>
    <w:p w:rsidR="00000000" w:rsidRDefault="00ED564E">
      <w:pPr>
        <w:numPr>
          <w:ilvl w:val="1"/>
          <w:numId w:val="7"/>
        </w:numPr>
        <w:tabs>
          <w:tab w:val="left" w:pos="1440"/>
        </w:tabs>
        <w:spacing w:line="237" w:lineRule="auto"/>
        <w:ind w:left="1440" w:hanging="355"/>
        <w:jc w:val="both"/>
        <w:rPr>
          <w:rFonts w:ascii="Arial" w:eastAsia="Arial" w:hAnsi="Arial"/>
          <w:sz w:val="24"/>
        </w:rPr>
      </w:pPr>
      <w:r>
        <w:rPr>
          <w:rFonts w:ascii="Arial" w:eastAsia="Arial" w:hAnsi="Arial"/>
          <w:sz w:val="24"/>
        </w:rPr>
        <w:t>Communications</w:t>
      </w:r>
    </w:p>
    <w:p w:rsidR="00000000" w:rsidRDefault="00ED564E">
      <w:pPr>
        <w:spacing w:line="1" w:lineRule="exact"/>
        <w:rPr>
          <w:rFonts w:ascii="Arial" w:eastAsia="Arial" w:hAnsi="Arial"/>
          <w:sz w:val="24"/>
        </w:rPr>
      </w:pPr>
    </w:p>
    <w:p w:rsidR="00000000" w:rsidRDefault="00ED564E">
      <w:pPr>
        <w:numPr>
          <w:ilvl w:val="1"/>
          <w:numId w:val="7"/>
        </w:numPr>
        <w:tabs>
          <w:tab w:val="left" w:pos="1440"/>
        </w:tabs>
        <w:spacing w:line="0" w:lineRule="atLeast"/>
        <w:ind w:left="1440" w:hanging="355"/>
        <w:jc w:val="both"/>
        <w:rPr>
          <w:rFonts w:ascii="Arial" w:eastAsia="Arial" w:hAnsi="Arial"/>
          <w:sz w:val="24"/>
        </w:rPr>
      </w:pPr>
      <w:r>
        <w:rPr>
          <w:rFonts w:ascii="Arial" w:eastAsia="Arial" w:hAnsi="Arial"/>
          <w:sz w:val="24"/>
        </w:rPr>
        <w:t>Construction</w:t>
      </w:r>
    </w:p>
    <w:p w:rsidR="00000000" w:rsidRDefault="00ED564E">
      <w:pPr>
        <w:spacing w:line="2" w:lineRule="exact"/>
        <w:rPr>
          <w:rFonts w:ascii="Arial" w:eastAsia="Arial" w:hAnsi="Arial"/>
          <w:sz w:val="24"/>
        </w:rPr>
      </w:pPr>
    </w:p>
    <w:p w:rsidR="00000000" w:rsidRDefault="00ED564E">
      <w:pPr>
        <w:numPr>
          <w:ilvl w:val="1"/>
          <w:numId w:val="7"/>
        </w:numPr>
        <w:tabs>
          <w:tab w:val="left" w:pos="1440"/>
        </w:tabs>
        <w:spacing w:line="237" w:lineRule="auto"/>
        <w:ind w:left="1440" w:hanging="355"/>
        <w:jc w:val="both"/>
        <w:rPr>
          <w:rFonts w:ascii="Arial" w:eastAsia="Arial" w:hAnsi="Arial"/>
          <w:sz w:val="24"/>
        </w:rPr>
      </w:pPr>
      <w:r>
        <w:rPr>
          <w:rFonts w:ascii="Arial" w:eastAsia="Arial" w:hAnsi="Arial"/>
          <w:sz w:val="24"/>
        </w:rPr>
        <w:t>Manufacturing</w:t>
      </w:r>
    </w:p>
    <w:p w:rsidR="00000000" w:rsidRDefault="00ED564E">
      <w:pPr>
        <w:spacing w:line="1" w:lineRule="exact"/>
        <w:rPr>
          <w:rFonts w:ascii="Arial" w:eastAsia="Arial" w:hAnsi="Arial"/>
          <w:sz w:val="24"/>
        </w:rPr>
      </w:pPr>
    </w:p>
    <w:p w:rsidR="00000000" w:rsidRDefault="00ED564E">
      <w:pPr>
        <w:numPr>
          <w:ilvl w:val="1"/>
          <w:numId w:val="7"/>
        </w:numPr>
        <w:tabs>
          <w:tab w:val="left" w:pos="1440"/>
        </w:tabs>
        <w:spacing w:line="0" w:lineRule="atLeast"/>
        <w:ind w:left="1440" w:hanging="355"/>
        <w:jc w:val="both"/>
        <w:rPr>
          <w:rFonts w:ascii="Arial" w:eastAsia="Arial" w:hAnsi="Arial"/>
          <w:sz w:val="24"/>
        </w:rPr>
      </w:pPr>
      <w:r>
        <w:rPr>
          <w:rFonts w:ascii="Arial" w:eastAsia="Arial" w:hAnsi="Arial"/>
          <w:sz w:val="24"/>
        </w:rPr>
        <w:t>Biotechnology</w:t>
      </w:r>
    </w:p>
    <w:p w:rsidR="00000000" w:rsidRDefault="00ED564E">
      <w:pPr>
        <w:spacing w:line="2" w:lineRule="exact"/>
        <w:rPr>
          <w:rFonts w:ascii="Arial" w:eastAsia="Arial" w:hAnsi="Arial"/>
          <w:sz w:val="24"/>
        </w:rPr>
      </w:pPr>
    </w:p>
    <w:p w:rsidR="00000000" w:rsidRDefault="00ED564E">
      <w:pPr>
        <w:numPr>
          <w:ilvl w:val="1"/>
          <w:numId w:val="7"/>
        </w:numPr>
        <w:tabs>
          <w:tab w:val="left" w:pos="1440"/>
        </w:tabs>
        <w:spacing w:line="0" w:lineRule="atLeast"/>
        <w:ind w:left="1440" w:hanging="355"/>
        <w:jc w:val="both"/>
        <w:rPr>
          <w:rFonts w:ascii="Arial" w:eastAsia="Arial" w:hAnsi="Arial"/>
          <w:sz w:val="24"/>
        </w:rPr>
      </w:pPr>
      <w:r>
        <w:rPr>
          <w:rFonts w:ascii="Arial" w:eastAsia="Arial" w:hAnsi="Arial"/>
          <w:sz w:val="24"/>
        </w:rPr>
        <w:t>Engineering</w:t>
      </w:r>
    </w:p>
    <w:p w:rsidR="00000000" w:rsidRDefault="00ED564E">
      <w:pPr>
        <w:tabs>
          <w:tab w:val="left" w:pos="1440"/>
        </w:tabs>
        <w:spacing w:line="0" w:lineRule="atLeast"/>
        <w:ind w:left="1440" w:hanging="355"/>
        <w:jc w:val="both"/>
        <w:rPr>
          <w:rFonts w:ascii="Arial" w:eastAsia="Arial" w:hAnsi="Arial"/>
          <w:sz w:val="24"/>
        </w:rPr>
        <w:sectPr w:rsidR="00000000">
          <w:pgSz w:w="12240" w:h="15840"/>
          <w:pgMar w:top="715" w:right="1480" w:bottom="1440" w:left="1440" w:header="0" w:footer="0" w:gutter="0"/>
          <w:cols w:space="0" w:equalWidth="0">
            <w:col w:w="9320"/>
          </w:cols>
          <w:docGrid w:linePitch="360"/>
        </w:sectPr>
      </w:pPr>
    </w:p>
    <w:p w:rsidR="00000000" w:rsidRDefault="00ED564E">
      <w:pPr>
        <w:numPr>
          <w:ilvl w:val="0"/>
          <w:numId w:val="8"/>
        </w:numPr>
        <w:tabs>
          <w:tab w:val="left" w:pos="720"/>
        </w:tabs>
        <w:spacing w:line="275" w:lineRule="auto"/>
        <w:ind w:left="720" w:right="660" w:hanging="355"/>
        <w:jc w:val="both"/>
        <w:rPr>
          <w:rFonts w:ascii="Arial" w:eastAsia="Arial" w:hAnsi="Arial"/>
          <w:sz w:val="24"/>
        </w:rPr>
      </w:pPr>
      <w:bookmarkStart w:id="3" w:name="page3"/>
      <w:bookmarkEnd w:id="3"/>
      <w:r>
        <w:rPr>
          <w:rFonts w:ascii="Arial" w:eastAsia="Arial" w:hAnsi="Arial"/>
          <w:sz w:val="24"/>
        </w:rPr>
        <w:lastRenderedPageBreak/>
        <w:t>The contestant</w:t>
      </w:r>
      <w:r>
        <w:rPr>
          <w:rFonts w:ascii="Arial" w:eastAsia="Arial" w:hAnsi="Arial"/>
          <w:sz w:val="24"/>
        </w:rPr>
        <w:t>’s advisor/instructor must attend the mandatory orientation meeting with the contestant.</w:t>
      </w:r>
    </w:p>
    <w:p w:rsidR="00000000" w:rsidRDefault="00ED564E">
      <w:pPr>
        <w:spacing w:line="193" w:lineRule="exact"/>
        <w:rPr>
          <w:rFonts w:ascii="Arial" w:eastAsia="Arial" w:hAnsi="Arial"/>
          <w:sz w:val="24"/>
        </w:rPr>
      </w:pPr>
    </w:p>
    <w:p w:rsidR="00000000" w:rsidRDefault="00ED564E">
      <w:pPr>
        <w:numPr>
          <w:ilvl w:val="0"/>
          <w:numId w:val="8"/>
        </w:numPr>
        <w:tabs>
          <w:tab w:val="left" w:pos="720"/>
        </w:tabs>
        <w:spacing w:line="0" w:lineRule="atLeast"/>
        <w:ind w:left="720" w:hanging="355"/>
        <w:jc w:val="both"/>
        <w:rPr>
          <w:rFonts w:ascii="Arial" w:eastAsia="Arial" w:hAnsi="Arial"/>
          <w:sz w:val="24"/>
        </w:rPr>
      </w:pPr>
      <w:r>
        <w:rPr>
          <w:rFonts w:ascii="Arial" w:eastAsia="Arial" w:hAnsi="Arial"/>
          <w:sz w:val="24"/>
        </w:rPr>
        <w:t>Contestants will not take</w:t>
      </w:r>
      <w:r>
        <w:rPr>
          <w:rFonts w:ascii="Arial" w:eastAsia="Arial" w:hAnsi="Arial"/>
          <w:sz w:val="24"/>
        </w:rPr>
        <w:t xml:space="preserve"> the skills-related written or Professional Development</w:t>
      </w:r>
    </w:p>
    <w:p w:rsidR="00000000" w:rsidRDefault="00ED564E">
      <w:pPr>
        <w:spacing w:line="26" w:lineRule="exact"/>
        <w:rPr>
          <w:rFonts w:ascii="Arial" w:eastAsia="Arial" w:hAnsi="Arial"/>
          <w:sz w:val="24"/>
        </w:rPr>
      </w:pPr>
    </w:p>
    <w:p w:rsidR="00000000" w:rsidRDefault="00ED564E">
      <w:pPr>
        <w:spacing w:line="0" w:lineRule="atLeast"/>
        <w:ind w:left="720"/>
        <w:jc w:val="both"/>
        <w:rPr>
          <w:rFonts w:ascii="Arial" w:eastAsia="Arial" w:hAnsi="Arial"/>
          <w:sz w:val="24"/>
        </w:rPr>
      </w:pPr>
      <w:r>
        <w:rPr>
          <w:rFonts w:ascii="Arial" w:eastAsia="Arial" w:hAnsi="Arial"/>
          <w:sz w:val="24"/>
        </w:rPr>
        <w:t>Test as outlined in the general regulations.</w:t>
      </w:r>
    </w:p>
    <w:p w:rsidR="00000000" w:rsidRDefault="00ED564E">
      <w:pPr>
        <w:spacing w:line="252" w:lineRule="exact"/>
        <w:rPr>
          <w:rFonts w:ascii="Arial" w:eastAsia="Arial" w:hAnsi="Arial"/>
          <w:sz w:val="24"/>
        </w:rPr>
      </w:pPr>
    </w:p>
    <w:p w:rsidR="00000000" w:rsidRDefault="00ED564E">
      <w:pPr>
        <w:numPr>
          <w:ilvl w:val="0"/>
          <w:numId w:val="8"/>
        </w:numPr>
        <w:tabs>
          <w:tab w:val="left" w:pos="720"/>
        </w:tabs>
        <w:spacing w:line="246" w:lineRule="auto"/>
        <w:ind w:left="720" w:hanging="355"/>
        <w:jc w:val="both"/>
        <w:rPr>
          <w:rFonts w:ascii="Arial" w:eastAsia="Arial" w:hAnsi="Arial"/>
          <w:sz w:val="24"/>
        </w:rPr>
      </w:pPr>
      <w:r>
        <w:rPr>
          <w:rFonts w:ascii="Arial" w:eastAsia="Arial" w:hAnsi="Arial"/>
          <w:sz w:val="24"/>
        </w:rPr>
        <w:t xml:space="preserve">Tie Breaker </w:t>
      </w:r>
      <w:r>
        <w:rPr>
          <w:rFonts w:ascii="Arial" w:eastAsia="Arial" w:hAnsi="Arial"/>
          <w:sz w:val="24"/>
        </w:rPr>
        <w:t>— Tie will be broken by reviewing the Highest score from the team rubrics. If tie is not broken from option a, then option b and c will be lo</w:t>
      </w:r>
      <w:r>
        <w:rPr>
          <w:rFonts w:ascii="Arial" w:eastAsia="Arial" w:hAnsi="Arial"/>
          <w:sz w:val="24"/>
        </w:rPr>
        <w:t>oked at in order.</w:t>
      </w:r>
    </w:p>
    <w:p w:rsidR="00000000" w:rsidRDefault="00ED564E">
      <w:pPr>
        <w:numPr>
          <w:ilvl w:val="1"/>
          <w:numId w:val="8"/>
        </w:numPr>
        <w:tabs>
          <w:tab w:val="left" w:pos="1440"/>
        </w:tabs>
        <w:spacing w:line="0" w:lineRule="atLeast"/>
        <w:ind w:left="1440" w:hanging="355"/>
        <w:jc w:val="both"/>
        <w:rPr>
          <w:rFonts w:ascii="Arial" w:eastAsia="Arial" w:hAnsi="Arial"/>
          <w:sz w:val="24"/>
        </w:rPr>
      </w:pPr>
      <w:r>
        <w:rPr>
          <w:rFonts w:ascii="Arial" w:eastAsia="Arial" w:hAnsi="Arial"/>
          <w:sz w:val="24"/>
        </w:rPr>
        <w:t>“Solution: Performance</w:t>
      </w:r>
      <w:r>
        <w:rPr>
          <w:rFonts w:ascii="Arial" w:eastAsia="Arial" w:hAnsi="Arial"/>
          <w:sz w:val="24"/>
        </w:rPr>
        <w:t>”</w:t>
      </w:r>
    </w:p>
    <w:p w:rsidR="00000000" w:rsidRDefault="00ED564E">
      <w:pPr>
        <w:spacing w:line="2" w:lineRule="exact"/>
        <w:rPr>
          <w:rFonts w:ascii="Arial" w:eastAsia="Arial" w:hAnsi="Arial"/>
          <w:sz w:val="24"/>
        </w:rPr>
      </w:pPr>
    </w:p>
    <w:p w:rsidR="00000000" w:rsidRDefault="00ED564E">
      <w:pPr>
        <w:numPr>
          <w:ilvl w:val="1"/>
          <w:numId w:val="8"/>
        </w:numPr>
        <w:tabs>
          <w:tab w:val="left" w:pos="1440"/>
        </w:tabs>
        <w:spacing w:line="237" w:lineRule="auto"/>
        <w:ind w:left="1440" w:hanging="355"/>
        <w:jc w:val="both"/>
        <w:rPr>
          <w:rFonts w:ascii="Arial" w:eastAsia="Arial" w:hAnsi="Arial"/>
          <w:sz w:val="24"/>
        </w:rPr>
      </w:pPr>
      <w:r>
        <w:rPr>
          <w:rFonts w:ascii="Arial" w:eastAsia="Arial" w:hAnsi="Arial"/>
          <w:sz w:val="24"/>
        </w:rPr>
        <w:t>“Interview: Problem Solving / Team Work</w:t>
      </w:r>
      <w:r>
        <w:rPr>
          <w:rFonts w:ascii="Arial" w:eastAsia="Arial" w:hAnsi="Arial"/>
          <w:sz w:val="24"/>
        </w:rPr>
        <w:t>”</w:t>
      </w:r>
    </w:p>
    <w:p w:rsidR="00000000" w:rsidRDefault="00ED564E">
      <w:pPr>
        <w:spacing w:line="1" w:lineRule="exact"/>
        <w:rPr>
          <w:rFonts w:ascii="Arial" w:eastAsia="Arial" w:hAnsi="Arial"/>
          <w:sz w:val="24"/>
        </w:rPr>
      </w:pPr>
    </w:p>
    <w:p w:rsidR="00000000" w:rsidRDefault="00ED564E">
      <w:pPr>
        <w:numPr>
          <w:ilvl w:val="1"/>
          <w:numId w:val="8"/>
        </w:numPr>
        <w:tabs>
          <w:tab w:val="left" w:pos="1440"/>
        </w:tabs>
        <w:spacing w:line="0" w:lineRule="atLeast"/>
        <w:ind w:left="1440" w:hanging="355"/>
        <w:jc w:val="both"/>
        <w:rPr>
          <w:rFonts w:ascii="Arial" w:eastAsia="Arial" w:hAnsi="Arial"/>
          <w:sz w:val="24"/>
        </w:rPr>
      </w:pPr>
      <w:r>
        <w:rPr>
          <w:rFonts w:ascii="Arial" w:eastAsia="Arial" w:hAnsi="Arial"/>
          <w:sz w:val="24"/>
        </w:rPr>
        <w:t>“Written Test score</w:t>
      </w:r>
      <w:r>
        <w:rPr>
          <w:rFonts w:ascii="Arial" w:eastAsia="Arial" w:hAnsi="Arial"/>
          <w:sz w:val="24"/>
        </w:rPr>
        <w:t>”</w:t>
      </w:r>
    </w:p>
    <w:p w:rsidR="00000000" w:rsidRDefault="00ED564E">
      <w:pPr>
        <w:spacing w:line="254" w:lineRule="exact"/>
        <w:rPr>
          <w:rFonts w:ascii="Times New Roman" w:eastAsia="Times New Roman" w:hAnsi="Times New Roman"/>
        </w:rPr>
      </w:pPr>
    </w:p>
    <w:p w:rsidR="00000000" w:rsidRDefault="00ED564E">
      <w:pPr>
        <w:spacing w:line="0" w:lineRule="atLeast"/>
        <w:rPr>
          <w:rFonts w:ascii="Arial" w:eastAsia="Arial" w:hAnsi="Arial"/>
          <w:b/>
          <w:sz w:val="28"/>
        </w:rPr>
      </w:pPr>
      <w:r>
        <w:rPr>
          <w:rFonts w:ascii="Arial" w:eastAsia="Arial" w:hAnsi="Arial"/>
          <w:b/>
          <w:sz w:val="28"/>
        </w:rPr>
        <w:t>STANDARDS &amp; COMPETENCIES</w:t>
      </w:r>
    </w:p>
    <w:p w:rsidR="00000000" w:rsidRDefault="00ED564E">
      <w:pPr>
        <w:spacing w:line="274"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 xml:space="preserve">TEC 1.0 </w:t>
      </w:r>
      <w:r>
        <w:rPr>
          <w:rFonts w:ascii="Arial" w:eastAsia="Arial" w:hAnsi="Arial"/>
          <w:b/>
          <w:sz w:val="24"/>
        </w:rPr>
        <w:t>— Perform effectively as team members</w:t>
      </w:r>
    </w:p>
    <w:p w:rsidR="00000000" w:rsidRDefault="00ED564E">
      <w:pPr>
        <w:spacing w:line="26" w:lineRule="exact"/>
        <w:rPr>
          <w:rFonts w:ascii="Times New Roman" w:eastAsia="Times New Roman" w:hAnsi="Times New Roman"/>
        </w:rPr>
      </w:pPr>
    </w:p>
    <w:p w:rsidR="00000000" w:rsidRDefault="00ED564E">
      <w:pPr>
        <w:numPr>
          <w:ilvl w:val="0"/>
          <w:numId w:val="9"/>
        </w:numPr>
        <w:tabs>
          <w:tab w:val="left" w:pos="400"/>
        </w:tabs>
        <w:spacing w:line="0" w:lineRule="atLeast"/>
        <w:ind w:left="400" w:hanging="395"/>
        <w:jc w:val="both"/>
        <w:rPr>
          <w:rFonts w:ascii="Arial" w:eastAsia="Arial" w:hAnsi="Arial"/>
          <w:sz w:val="24"/>
        </w:rPr>
      </w:pPr>
      <w:r>
        <w:rPr>
          <w:rFonts w:ascii="Arial" w:eastAsia="Arial" w:hAnsi="Arial"/>
          <w:sz w:val="24"/>
        </w:rPr>
        <w:t>Demonstrate group problem-solving techniques</w:t>
      </w:r>
    </w:p>
    <w:p w:rsidR="00000000" w:rsidRDefault="00ED564E">
      <w:pPr>
        <w:numPr>
          <w:ilvl w:val="0"/>
          <w:numId w:val="9"/>
        </w:numPr>
        <w:tabs>
          <w:tab w:val="left" w:pos="400"/>
        </w:tabs>
        <w:spacing w:line="237" w:lineRule="auto"/>
        <w:ind w:left="400" w:hanging="395"/>
        <w:jc w:val="both"/>
        <w:rPr>
          <w:rFonts w:ascii="Arial" w:eastAsia="Arial" w:hAnsi="Arial"/>
          <w:sz w:val="24"/>
        </w:rPr>
      </w:pPr>
      <w:r>
        <w:rPr>
          <w:rFonts w:ascii="Arial" w:eastAsia="Arial" w:hAnsi="Arial"/>
          <w:sz w:val="24"/>
        </w:rPr>
        <w:t>Demonstrate team proficiency in</w:t>
      </w:r>
      <w:r>
        <w:rPr>
          <w:rFonts w:ascii="Arial" w:eastAsia="Arial" w:hAnsi="Arial"/>
          <w:sz w:val="24"/>
        </w:rPr>
        <w:t xml:space="preserve"> construction of a building project</w:t>
      </w:r>
    </w:p>
    <w:p w:rsidR="00000000" w:rsidRDefault="00ED564E">
      <w:pPr>
        <w:spacing w:line="1" w:lineRule="exact"/>
        <w:rPr>
          <w:rFonts w:ascii="Arial" w:eastAsia="Arial" w:hAnsi="Arial"/>
          <w:sz w:val="24"/>
        </w:rPr>
      </w:pPr>
    </w:p>
    <w:p w:rsidR="00000000" w:rsidRDefault="00ED564E">
      <w:pPr>
        <w:numPr>
          <w:ilvl w:val="0"/>
          <w:numId w:val="9"/>
        </w:numPr>
        <w:tabs>
          <w:tab w:val="left" w:pos="400"/>
        </w:tabs>
        <w:spacing w:line="257" w:lineRule="auto"/>
        <w:ind w:right="820" w:firstLine="5"/>
        <w:jc w:val="both"/>
        <w:rPr>
          <w:rFonts w:ascii="Arial" w:eastAsia="Arial" w:hAnsi="Arial"/>
          <w:sz w:val="24"/>
        </w:rPr>
      </w:pPr>
      <w:r>
        <w:rPr>
          <w:rFonts w:ascii="Arial" w:eastAsia="Arial" w:hAnsi="Arial"/>
          <w:sz w:val="24"/>
        </w:rPr>
        <w:t>Perform additional teamwork competencies as determined by the technical committee</w:t>
      </w:r>
    </w:p>
    <w:p w:rsidR="00000000" w:rsidRDefault="00ED564E">
      <w:pPr>
        <w:spacing w:line="213"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 xml:space="preserve">TEC 2.0 </w:t>
      </w:r>
      <w:r>
        <w:rPr>
          <w:rFonts w:ascii="Arial" w:eastAsia="Arial" w:hAnsi="Arial"/>
          <w:b/>
          <w:sz w:val="24"/>
        </w:rPr>
        <w:t>— Wear appropriate clothing for the national contest</w:t>
      </w:r>
    </w:p>
    <w:p w:rsidR="00000000" w:rsidRDefault="00ED564E">
      <w:pPr>
        <w:spacing w:line="24" w:lineRule="exact"/>
        <w:rPr>
          <w:rFonts w:ascii="Times New Roman" w:eastAsia="Times New Roman" w:hAnsi="Times New Roman"/>
        </w:rPr>
      </w:pPr>
    </w:p>
    <w:p w:rsidR="00000000" w:rsidRDefault="00ED564E">
      <w:pPr>
        <w:numPr>
          <w:ilvl w:val="0"/>
          <w:numId w:val="10"/>
        </w:numPr>
        <w:tabs>
          <w:tab w:val="left" w:pos="400"/>
        </w:tabs>
        <w:spacing w:line="0" w:lineRule="atLeast"/>
        <w:ind w:left="400" w:hanging="395"/>
        <w:jc w:val="both"/>
        <w:rPr>
          <w:rFonts w:ascii="Arial" w:eastAsia="Arial" w:hAnsi="Arial"/>
          <w:sz w:val="24"/>
        </w:rPr>
      </w:pPr>
      <w:r>
        <w:rPr>
          <w:rFonts w:ascii="Arial" w:eastAsia="Arial" w:hAnsi="Arial"/>
          <w:sz w:val="24"/>
        </w:rPr>
        <w:t>Display clothing that meets national standards for competition</w:t>
      </w:r>
    </w:p>
    <w:p w:rsidR="00000000" w:rsidRDefault="00ED564E">
      <w:pPr>
        <w:spacing w:line="2" w:lineRule="exact"/>
        <w:rPr>
          <w:rFonts w:ascii="Arial" w:eastAsia="Arial" w:hAnsi="Arial"/>
          <w:sz w:val="24"/>
        </w:rPr>
      </w:pPr>
    </w:p>
    <w:p w:rsidR="00000000" w:rsidRDefault="00ED564E">
      <w:pPr>
        <w:numPr>
          <w:ilvl w:val="0"/>
          <w:numId w:val="10"/>
        </w:numPr>
        <w:tabs>
          <w:tab w:val="left" w:pos="400"/>
        </w:tabs>
        <w:spacing w:line="0" w:lineRule="atLeast"/>
        <w:ind w:left="400" w:hanging="395"/>
        <w:jc w:val="both"/>
        <w:rPr>
          <w:rFonts w:ascii="Arial" w:eastAsia="Arial" w:hAnsi="Arial"/>
          <w:sz w:val="24"/>
        </w:rPr>
      </w:pPr>
      <w:r>
        <w:rPr>
          <w:rFonts w:ascii="Arial" w:eastAsia="Arial" w:hAnsi="Arial"/>
          <w:sz w:val="24"/>
        </w:rPr>
        <w:t>Demonstrat</w:t>
      </w:r>
      <w:r>
        <w:rPr>
          <w:rFonts w:ascii="Arial" w:eastAsia="Arial" w:hAnsi="Arial"/>
          <w:sz w:val="24"/>
        </w:rPr>
        <w:t>e good grooming in dress and personal hygiene</w:t>
      </w:r>
    </w:p>
    <w:p w:rsidR="00000000" w:rsidRDefault="00ED564E">
      <w:pPr>
        <w:spacing w:line="250" w:lineRule="exact"/>
        <w:rPr>
          <w:rFonts w:ascii="Times New Roman" w:eastAsia="Times New Roman" w:hAnsi="Times New Roman"/>
        </w:rPr>
      </w:pPr>
    </w:p>
    <w:p w:rsidR="00000000" w:rsidRDefault="00ED564E">
      <w:pPr>
        <w:spacing w:line="246" w:lineRule="auto"/>
        <w:ind w:right="460"/>
        <w:rPr>
          <w:rFonts w:ascii="Arial" w:eastAsia="Arial" w:hAnsi="Arial"/>
          <w:b/>
          <w:sz w:val="24"/>
        </w:rPr>
      </w:pPr>
      <w:r>
        <w:rPr>
          <w:rFonts w:ascii="Arial" w:eastAsia="Arial" w:hAnsi="Arial"/>
          <w:b/>
          <w:sz w:val="24"/>
        </w:rPr>
        <w:t xml:space="preserve">TEC 3.0 </w:t>
      </w:r>
      <w:r>
        <w:rPr>
          <w:rFonts w:ascii="Arial" w:eastAsia="Arial" w:hAnsi="Arial"/>
          <w:b/>
          <w:sz w:val="24"/>
        </w:rPr>
        <w:t>– Integrate knowledge of basic engineering principles into technical writing and presentations following the guidelines the contest technical committee has established</w:t>
      </w:r>
    </w:p>
    <w:p w:rsidR="00000000" w:rsidRDefault="00ED564E">
      <w:pPr>
        <w:spacing w:line="3" w:lineRule="exact"/>
        <w:rPr>
          <w:rFonts w:ascii="Times New Roman" w:eastAsia="Times New Roman" w:hAnsi="Times New Roman"/>
        </w:rPr>
      </w:pPr>
    </w:p>
    <w:p w:rsidR="00000000" w:rsidRDefault="00ED564E">
      <w:pPr>
        <w:spacing w:line="247" w:lineRule="auto"/>
        <w:ind w:right="940"/>
        <w:jc w:val="both"/>
        <w:rPr>
          <w:rFonts w:ascii="Arial" w:eastAsia="Arial" w:hAnsi="Arial"/>
          <w:sz w:val="24"/>
        </w:rPr>
      </w:pPr>
      <w:r>
        <w:rPr>
          <w:rFonts w:ascii="Arial" w:eastAsia="Arial" w:hAnsi="Arial"/>
          <w:sz w:val="24"/>
        </w:rPr>
        <w:t xml:space="preserve">3.1 Apply engineering knowledge </w:t>
      </w:r>
      <w:r>
        <w:rPr>
          <w:rFonts w:ascii="Arial" w:eastAsia="Arial" w:hAnsi="Arial"/>
          <w:sz w:val="24"/>
        </w:rPr>
        <w:t>in the areas of force, work, rate, resistance, energy, power, force transformers, momentum, waves and vibrations, energy converters, transducers, radiation, optical systems</w:t>
      </w:r>
    </w:p>
    <w:p w:rsidR="00000000" w:rsidRDefault="00ED564E">
      <w:pPr>
        <w:spacing w:line="226"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 xml:space="preserve">TEC 4.0 </w:t>
      </w:r>
      <w:r>
        <w:rPr>
          <w:rFonts w:ascii="Arial" w:eastAsia="Arial" w:hAnsi="Arial"/>
          <w:b/>
          <w:sz w:val="24"/>
        </w:rPr>
        <w:t>— Transform existing systems into conceptual models</w:t>
      </w:r>
    </w:p>
    <w:p w:rsidR="00000000" w:rsidRDefault="00ED564E">
      <w:pPr>
        <w:spacing w:line="26" w:lineRule="exact"/>
        <w:rPr>
          <w:rFonts w:ascii="Times New Roman" w:eastAsia="Times New Roman" w:hAnsi="Times New Roman"/>
        </w:rPr>
      </w:pPr>
    </w:p>
    <w:p w:rsidR="00000000" w:rsidRDefault="00ED564E">
      <w:pPr>
        <w:numPr>
          <w:ilvl w:val="0"/>
          <w:numId w:val="11"/>
        </w:numPr>
        <w:tabs>
          <w:tab w:val="left" w:pos="400"/>
        </w:tabs>
        <w:spacing w:line="0" w:lineRule="atLeast"/>
        <w:ind w:left="400" w:hanging="395"/>
        <w:jc w:val="both"/>
        <w:rPr>
          <w:rFonts w:ascii="Arial" w:eastAsia="Arial" w:hAnsi="Arial"/>
          <w:sz w:val="24"/>
        </w:rPr>
      </w:pPr>
      <w:r>
        <w:rPr>
          <w:rFonts w:ascii="Arial" w:eastAsia="Arial" w:hAnsi="Arial"/>
          <w:sz w:val="24"/>
        </w:rPr>
        <w:t xml:space="preserve">Transform conceptual </w:t>
      </w:r>
      <w:r>
        <w:rPr>
          <w:rFonts w:ascii="Arial" w:eastAsia="Arial" w:hAnsi="Arial"/>
          <w:sz w:val="24"/>
        </w:rPr>
        <w:t>models into determinable models</w:t>
      </w:r>
    </w:p>
    <w:p w:rsidR="00000000" w:rsidRDefault="00ED564E">
      <w:pPr>
        <w:numPr>
          <w:ilvl w:val="0"/>
          <w:numId w:val="11"/>
        </w:numPr>
        <w:tabs>
          <w:tab w:val="left" w:pos="400"/>
        </w:tabs>
        <w:spacing w:line="0" w:lineRule="atLeast"/>
        <w:ind w:left="400" w:hanging="395"/>
        <w:jc w:val="both"/>
        <w:rPr>
          <w:rFonts w:ascii="Arial" w:eastAsia="Arial" w:hAnsi="Arial"/>
          <w:sz w:val="24"/>
        </w:rPr>
      </w:pPr>
      <w:r>
        <w:rPr>
          <w:rFonts w:ascii="Arial" w:eastAsia="Arial" w:hAnsi="Arial"/>
          <w:sz w:val="24"/>
        </w:rPr>
        <w:t>Use determinable models to obtain system specifications</w:t>
      </w:r>
    </w:p>
    <w:p w:rsidR="00000000" w:rsidRDefault="00ED564E">
      <w:pPr>
        <w:spacing w:line="2" w:lineRule="exact"/>
        <w:rPr>
          <w:rFonts w:ascii="Arial" w:eastAsia="Arial" w:hAnsi="Arial"/>
          <w:sz w:val="24"/>
        </w:rPr>
      </w:pPr>
    </w:p>
    <w:p w:rsidR="00000000" w:rsidRDefault="00ED564E">
      <w:pPr>
        <w:numPr>
          <w:ilvl w:val="0"/>
          <w:numId w:val="11"/>
        </w:numPr>
        <w:tabs>
          <w:tab w:val="left" w:pos="400"/>
        </w:tabs>
        <w:spacing w:line="237" w:lineRule="auto"/>
        <w:ind w:left="400" w:hanging="395"/>
        <w:jc w:val="both"/>
        <w:rPr>
          <w:rFonts w:ascii="Arial" w:eastAsia="Arial" w:hAnsi="Arial"/>
          <w:sz w:val="24"/>
        </w:rPr>
      </w:pPr>
      <w:r>
        <w:rPr>
          <w:rFonts w:ascii="Arial" w:eastAsia="Arial" w:hAnsi="Arial"/>
          <w:sz w:val="24"/>
        </w:rPr>
        <w:t>Select optimum specifications and create physical models</w:t>
      </w:r>
    </w:p>
    <w:p w:rsidR="00000000" w:rsidRDefault="00ED564E">
      <w:pPr>
        <w:spacing w:line="1" w:lineRule="exact"/>
        <w:rPr>
          <w:rFonts w:ascii="Times New Roman" w:eastAsia="Times New Roman" w:hAnsi="Times New Roman"/>
        </w:rPr>
      </w:pPr>
    </w:p>
    <w:p w:rsidR="00000000" w:rsidRDefault="00ED564E">
      <w:pPr>
        <w:spacing w:line="0" w:lineRule="atLeast"/>
        <w:rPr>
          <w:rFonts w:ascii="Arial" w:eastAsia="Arial" w:hAnsi="Arial"/>
          <w:sz w:val="24"/>
        </w:rPr>
      </w:pPr>
      <w:r>
        <w:rPr>
          <w:rFonts w:ascii="Arial" w:eastAsia="Arial" w:hAnsi="Arial"/>
          <w:sz w:val="24"/>
        </w:rPr>
        <w:t>4.4. Apply the results from physical models to create real target systems</w:t>
      </w:r>
    </w:p>
    <w:p w:rsidR="00000000" w:rsidRDefault="00ED564E">
      <w:pPr>
        <w:numPr>
          <w:ilvl w:val="0"/>
          <w:numId w:val="12"/>
        </w:numPr>
        <w:tabs>
          <w:tab w:val="left" w:pos="400"/>
        </w:tabs>
        <w:spacing w:line="0" w:lineRule="atLeast"/>
        <w:ind w:left="400" w:hanging="395"/>
        <w:jc w:val="both"/>
        <w:rPr>
          <w:rFonts w:ascii="Arial" w:eastAsia="Arial" w:hAnsi="Arial"/>
          <w:sz w:val="24"/>
        </w:rPr>
      </w:pPr>
      <w:r>
        <w:rPr>
          <w:rFonts w:ascii="Arial" w:eastAsia="Arial" w:hAnsi="Arial"/>
          <w:sz w:val="24"/>
        </w:rPr>
        <w:t>Critically review real target syste</w:t>
      </w:r>
      <w:r>
        <w:rPr>
          <w:rFonts w:ascii="Arial" w:eastAsia="Arial" w:hAnsi="Arial"/>
          <w:sz w:val="24"/>
        </w:rPr>
        <w:t>ms and personal performance</w:t>
      </w:r>
    </w:p>
    <w:p w:rsidR="00000000" w:rsidRDefault="00ED564E">
      <w:pPr>
        <w:numPr>
          <w:ilvl w:val="0"/>
          <w:numId w:val="12"/>
        </w:numPr>
        <w:tabs>
          <w:tab w:val="left" w:pos="400"/>
        </w:tabs>
        <w:spacing w:line="0" w:lineRule="atLeast"/>
        <w:ind w:right="300" w:firstLine="5"/>
        <w:jc w:val="both"/>
        <w:rPr>
          <w:rFonts w:ascii="Arial" w:eastAsia="Arial" w:hAnsi="Arial"/>
          <w:sz w:val="24"/>
        </w:rPr>
      </w:pPr>
      <w:r>
        <w:rPr>
          <w:rFonts w:ascii="Arial" w:eastAsia="Arial" w:hAnsi="Arial"/>
          <w:sz w:val="24"/>
        </w:rPr>
        <w:t>Design effective and usable IT-based solutions and integrate them into the user environment</w:t>
      </w:r>
    </w:p>
    <w:p w:rsidR="00000000" w:rsidRDefault="00ED564E">
      <w:pPr>
        <w:numPr>
          <w:ilvl w:val="0"/>
          <w:numId w:val="12"/>
        </w:numPr>
        <w:tabs>
          <w:tab w:val="left" w:pos="400"/>
        </w:tabs>
        <w:spacing w:line="0" w:lineRule="atLeast"/>
        <w:ind w:left="400" w:hanging="395"/>
        <w:jc w:val="both"/>
        <w:rPr>
          <w:rFonts w:ascii="Arial" w:eastAsia="Arial" w:hAnsi="Arial"/>
          <w:sz w:val="24"/>
        </w:rPr>
      </w:pPr>
      <w:r>
        <w:rPr>
          <w:rFonts w:ascii="Arial" w:eastAsia="Arial" w:hAnsi="Arial"/>
          <w:sz w:val="24"/>
        </w:rPr>
        <w:t>Assist in the creation of an effective project plan</w:t>
      </w:r>
    </w:p>
    <w:p w:rsidR="00000000" w:rsidRDefault="00ED564E">
      <w:pPr>
        <w:spacing w:line="2" w:lineRule="exact"/>
        <w:rPr>
          <w:rFonts w:ascii="Arial" w:eastAsia="Arial" w:hAnsi="Arial"/>
          <w:sz w:val="24"/>
        </w:rPr>
      </w:pPr>
    </w:p>
    <w:p w:rsidR="00000000" w:rsidRDefault="00ED564E">
      <w:pPr>
        <w:numPr>
          <w:ilvl w:val="0"/>
          <w:numId w:val="12"/>
        </w:numPr>
        <w:tabs>
          <w:tab w:val="left" w:pos="400"/>
        </w:tabs>
        <w:spacing w:line="254" w:lineRule="auto"/>
        <w:ind w:right="940" w:firstLine="5"/>
        <w:jc w:val="both"/>
        <w:rPr>
          <w:rFonts w:ascii="Arial" w:eastAsia="Arial" w:hAnsi="Arial"/>
          <w:sz w:val="24"/>
        </w:rPr>
      </w:pPr>
      <w:r>
        <w:rPr>
          <w:rFonts w:ascii="Arial" w:eastAsia="Arial" w:hAnsi="Arial"/>
          <w:sz w:val="24"/>
        </w:rPr>
        <w:t>Identify and evaluate current and emerging technologies and assess their applicabil</w:t>
      </w:r>
      <w:r>
        <w:rPr>
          <w:rFonts w:ascii="Arial" w:eastAsia="Arial" w:hAnsi="Arial"/>
          <w:sz w:val="24"/>
        </w:rPr>
        <w:t>ity to address the users</w:t>
      </w:r>
      <w:r>
        <w:rPr>
          <w:rFonts w:ascii="Arial" w:eastAsia="Arial" w:hAnsi="Arial"/>
          <w:sz w:val="24"/>
        </w:rPr>
        <w:t>’ needs</w:t>
      </w:r>
    </w:p>
    <w:p w:rsidR="00000000" w:rsidRDefault="00ED564E">
      <w:pPr>
        <w:spacing w:line="215"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 xml:space="preserve">TEC 5.0 </w:t>
      </w:r>
      <w:r>
        <w:rPr>
          <w:rFonts w:ascii="Arial" w:eastAsia="Arial" w:hAnsi="Arial"/>
          <w:b/>
          <w:sz w:val="24"/>
        </w:rPr>
        <w:t>— Showcase knowledge of project planning</w:t>
      </w:r>
    </w:p>
    <w:p w:rsidR="00000000" w:rsidRDefault="00ED564E">
      <w:pPr>
        <w:spacing w:line="26" w:lineRule="exact"/>
        <w:rPr>
          <w:rFonts w:ascii="Times New Roman" w:eastAsia="Times New Roman" w:hAnsi="Times New Roman"/>
        </w:rPr>
      </w:pPr>
    </w:p>
    <w:p w:rsidR="00000000" w:rsidRDefault="00ED564E">
      <w:pPr>
        <w:numPr>
          <w:ilvl w:val="0"/>
          <w:numId w:val="13"/>
        </w:numPr>
        <w:tabs>
          <w:tab w:val="left" w:pos="400"/>
        </w:tabs>
        <w:spacing w:line="239" w:lineRule="auto"/>
        <w:ind w:left="400" w:hanging="395"/>
        <w:jc w:val="both"/>
        <w:rPr>
          <w:rFonts w:ascii="Arial" w:eastAsia="Arial" w:hAnsi="Arial"/>
          <w:sz w:val="24"/>
        </w:rPr>
      </w:pPr>
      <w:r>
        <w:rPr>
          <w:rFonts w:ascii="Arial" w:eastAsia="Arial" w:hAnsi="Arial"/>
          <w:sz w:val="24"/>
        </w:rPr>
        <w:t>Apply brainstorming techniques</w:t>
      </w:r>
    </w:p>
    <w:p w:rsidR="00000000" w:rsidRDefault="00ED564E">
      <w:pPr>
        <w:spacing w:line="1" w:lineRule="exact"/>
        <w:rPr>
          <w:rFonts w:ascii="Arial" w:eastAsia="Arial" w:hAnsi="Arial"/>
          <w:sz w:val="24"/>
        </w:rPr>
      </w:pPr>
    </w:p>
    <w:p w:rsidR="00000000" w:rsidRDefault="00ED564E">
      <w:pPr>
        <w:numPr>
          <w:ilvl w:val="0"/>
          <w:numId w:val="13"/>
        </w:numPr>
        <w:tabs>
          <w:tab w:val="left" w:pos="400"/>
        </w:tabs>
        <w:spacing w:line="0" w:lineRule="atLeast"/>
        <w:ind w:left="400" w:hanging="395"/>
        <w:jc w:val="both"/>
        <w:rPr>
          <w:rFonts w:ascii="Arial" w:eastAsia="Arial" w:hAnsi="Arial"/>
          <w:sz w:val="24"/>
        </w:rPr>
      </w:pPr>
      <w:r>
        <w:rPr>
          <w:rFonts w:ascii="Arial" w:eastAsia="Arial" w:hAnsi="Arial"/>
          <w:sz w:val="24"/>
        </w:rPr>
        <w:t>Implement benchmarking</w:t>
      </w:r>
    </w:p>
    <w:p w:rsidR="00000000" w:rsidRDefault="00ED564E">
      <w:pPr>
        <w:spacing w:line="2" w:lineRule="exact"/>
        <w:rPr>
          <w:rFonts w:ascii="Arial" w:eastAsia="Arial" w:hAnsi="Arial"/>
          <w:sz w:val="24"/>
        </w:rPr>
      </w:pPr>
    </w:p>
    <w:p w:rsidR="00000000" w:rsidRDefault="00ED564E">
      <w:pPr>
        <w:numPr>
          <w:ilvl w:val="0"/>
          <w:numId w:val="13"/>
        </w:numPr>
        <w:tabs>
          <w:tab w:val="left" w:pos="400"/>
        </w:tabs>
        <w:spacing w:line="237" w:lineRule="auto"/>
        <w:ind w:left="400" w:hanging="395"/>
        <w:jc w:val="both"/>
        <w:rPr>
          <w:rFonts w:ascii="Arial" w:eastAsia="Arial" w:hAnsi="Arial"/>
          <w:sz w:val="24"/>
        </w:rPr>
      </w:pPr>
      <w:r>
        <w:rPr>
          <w:rFonts w:ascii="Arial" w:eastAsia="Arial" w:hAnsi="Arial"/>
          <w:sz w:val="24"/>
        </w:rPr>
        <w:t>Discuss continuous improvement</w:t>
      </w:r>
    </w:p>
    <w:p w:rsidR="00000000" w:rsidRDefault="00ED564E">
      <w:pPr>
        <w:spacing w:line="1" w:lineRule="exact"/>
        <w:rPr>
          <w:rFonts w:ascii="Arial" w:eastAsia="Arial" w:hAnsi="Arial"/>
          <w:sz w:val="24"/>
        </w:rPr>
      </w:pPr>
    </w:p>
    <w:p w:rsidR="00000000" w:rsidRDefault="00ED564E">
      <w:pPr>
        <w:numPr>
          <w:ilvl w:val="0"/>
          <w:numId w:val="13"/>
        </w:numPr>
        <w:tabs>
          <w:tab w:val="left" w:pos="400"/>
        </w:tabs>
        <w:spacing w:line="0" w:lineRule="atLeast"/>
        <w:ind w:left="400" w:hanging="395"/>
        <w:jc w:val="both"/>
        <w:rPr>
          <w:rFonts w:ascii="Arial" w:eastAsia="Arial" w:hAnsi="Arial"/>
          <w:sz w:val="24"/>
        </w:rPr>
      </w:pPr>
      <w:r>
        <w:rPr>
          <w:rFonts w:ascii="Arial" w:eastAsia="Arial" w:hAnsi="Arial"/>
          <w:sz w:val="24"/>
        </w:rPr>
        <w:t>Explain cause and effect relationships</w:t>
      </w:r>
    </w:p>
    <w:p w:rsidR="00000000" w:rsidRDefault="00ED564E">
      <w:pPr>
        <w:tabs>
          <w:tab w:val="left" w:pos="400"/>
        </w:tabs>
        <w:spacing w:line="0" w:lineRule="atLeast"/>
        <w:ind w:left="400" w:hanging="395"/>
        <w:jc w:val="both"/>
        <w:rPr>
          <w:rFonts w:ascii="Arial" w:eastAsia="Arial" w:hAnsi="Arial"/>
          <w:sz w:val="24"/>
        </w:rPr>
        <w:sectPr w:rsidR="00000000">
          <w:pgSz w:w="12240" w:h="15840"/>
          <w:pgMar w:top="717" w:right="1660" w:bottom="1440" w:left="1440" w:header="0" w:footer="0" w:gutter="0"/>
          <w:cols w:space="0" w:equalWidth="0">
            <w:col w:w="9140"/>
          </w:cols>
          <w:docGrid w:linePitch="360"/>
        </w:sectPr>
      </w:pPr>
    </w:p>
    <w:p w:rsidR="00000000" w:rsidRDefault="00ED564E">
      <w:pPr>
        <w:numPr>
          <w:ilvl w:val="0"/>
          <w:numId w:val="14"/>
        </w:numPr>
        <w:tabs>
          <w:tab w:val="left" w:pos="400"/>
        </w:tabs>
        <w:spacing w:line="0" w:lineRule="atLeast"/>
        <w:ind w:left="400" w:hanging="395"/>
        <w:jc w:val="both"/>
        <w:rPr>
          <w:rFonts w:ascii="Arial" w:eastAsia="Arial" w:hAnsi="Arial"/>
          <w:sz w:val="24"/>
        </w:rPr>
      </w:pPr>
      <w:bookmarkStart w:id="4" w:name="page4"/>
      <w:bookmarkEnd w:id="4"/>
      <w:r>
        <w:rPr>
          <w:rFonts w:ascii="Arial" w:eastAsia="Arial" w:hAnsi="Arial"/>
          <w:sz w:val="24"/>
        </w:rPr>
        <w:t>Apply knowledge of customer satisfaction</w:t>
      </w:r>
    </w:p>
    <w:p w:rsidR="00000000" w:rsidRDefault="00ED564E">
      <w:pPr>
        <w:spacing w:line="21" w:lineRule="exact"/>
        <w:rPr>
          <w:rFonts w:ascii="Arial" w:eastAsia="Arial" w:hAnsi="Arial"/>
          <w:sz w:val="24"/>
        </w:rPr>
      </w:pPr>
    </w:p>
    <w:p w:rsidR="00000000" w:rsidRDefault="00ED564E">
      <w:pPr>
        <w:numPr>
          <w:ilvl w:val="0"/>
          <w:numId w:val="14"/>
        </w:numPr>
        <w:tabs>
          <w:tab w:val="left" w:pos="400"/>
        </w:tabs>
        <w:spacing w:line="0" w:lineRule="atLeast"/>
        <w:ind w:left="400" w:hanging="395"/>
        <w:jc w:val="both"/>
        <w:rPr>
          <w:rFonts w:ascii="Arial" w:eastAsia="Arial" w:hAnsi="Arial"/>
          <w:sz w:val="24"/>
        </w:rPr>
      </w:pPr>
      <w:r>
        <w:rPr>
          <w:rFonts w:ascii="Arial" w:eastAsia="Arial" w:hAnsi="Arial"/>
          <w:sz w:val="24"/>
        </w:rPr>
        <w:t>Dem</w:t>
      </w:r>
      <w:r>
        <w:rPr>
          <w:rFonts w:ascii="Arial" w:eastAsia="Arial" w:hAnsi="Arial"/>
          <w:sz w:val="24"/>
        </w:rPr>
        <w:t>onstrate how to collect data</w:t>
      </w:r>
    </w:p>
    <w:p w:rsidR="00000000" w:rsidRDefault="00ED564E">
      <w:pPr>
        <w:spacing w:line="2" w:lineRule="exact"/>
        <w:rPr>
          <w:rFonts w:ascii="Arial" w:eastAsia="Arial" w:hAnsi="Arial"/>
          <w:sz w:val="24"/>
        </w:rPr>
      </w:pPr>
    </w:p>
    <w:p w:rsidR="00000000" w:rsidRDefault="00ED564E">
      <w:pPr>
        <w:numPr>
          <w:ilvl w:val="0"/>
          <w:numId w:val="14"/>
        </w:numPr>
        <w:tabs>
          <w:tab w:val="left" w:pos="400"/>
        </w:tabs>
        <w:spacing w:line="237" w:lineRule="auto"/>
        <w:ind w:left="400" w:hanging="395"/>
        <w:jc w:val="both"/>
        <w:rPr>
          <w:rFonts w:ascii="Arial" w:eastAsia="Arial" w:hAnsi="Arial"/>
          <w:sz w:val="24"/>
        </w:rPr>
      </w:pPr>
      <w:r>
        <w:rPr>
          <w:rFonts w:ascii="Arial" w:eastAsia="Arial" w:hAnsi="Arial"/>
          <w:sz w:val="24"/>
        </w:rPr>
        <w:t>Apply decision-making skills</w:t>
      </w:r>
    </w:p>
    <w:p w:rsidR="00000000" w:rsidRDefault="00ED564E">
      <w:pPr>
        <w:spacing w:line="1" w:lineRule="exact"/>
        <w:rPr>
          <w:rFonts w:ascii="Arial" w:eastAsia="Arial" w:hAnsi="Arial"/>
          <w:sz w:val="24"/>
        </w:rPr>
      </w:pPr>
    </w:p>
    <w:p w:rsidR="00000000" w:rsidRDefault="00ED564E">
      <w:pPr>
        <w:numPr>
          <w:ilvl w:val="0"/>
          <w:numId w:val="14"/>
        </w:numPr>
        <w:tabs>
          <w:tab w:val="left" w:pos="400"/>
        </w:tabs>
        <w:spacing w:line="0" w:lineRule="atLeast"/>
        <w:ind w:left="400" w:hanging="395"/>
        <w:jc w:val="both"/>
        <w:rPr>
          <w:rFonts w:ascii="Arial" w:eastAsia="Arial" w:hAnsi="Arial"/>
          <w:sz w:val="24"/>
        </w:rPr>
      </w:pPr>
      <w:r>
        <w:rPr>
          <w:rFonts w:ascii="Arial" w:eastAsia="Arial" w:hAnsi="Arial"/>
          <w:sz w:val="24"/>
        </w:rPr>
        <w:t>Define and describe a process</w:t>
      </w:r>
    </w:p>
    <w:p w:rsidR="00000000" w:rsidRDefault="00ED564E">
      <w:pPr>
        <w:spacing w:line="2" w:lineRule="exact"/>
        <w:rPr>
          <w:rFonts w:ascii="Arial" w:eastAsia="Arial" w:hAnsi="Arial"/>
          <w:sz w:val="24"/>
        </w:rPr>
      </w:pPr>
    </w:p>
    <w:p w:rsidR="00000000" w:rsidRDefault="00ED564E">
      <w:pPr>
        <w:numPr>
          <w:ilvl w:val="0"/>
          <w:numId w:val="14"/>
        </w:numPr>
        <w:tabs>
          <w:tab w:val="left" w:pos="400"/>
        </w:tabs>
        <w:spacing w:line="237" w:lineRule="auto"/>
        <w:ind w:left="400" w:hanging="395"/>
        <w:jc w:val="both"/>
        <w:rPr>
          <w:rFonts w:ascii="Arial" w:eastAsia="Arial" w:hAnsi="Arial"/>
          <w:sz w:val="24"/>
        </w:rPr>
      </w:pPr>
      <w:r>
        <w:rPr>
          <w:rFonts w:ascii="Arial" w:eastAsia="Arial" w:hAnsi="Arial"/>
          <w:sz w:val="24"/>
        </w:rPr>
        <w:t>Empower team members</w:t>
      </w:r>
    </w:p>
    <w:p w:rsidR="00000000" w:rsidRDefault="00ED564E">
      <w:pPr>
        <w:spacing w:line="1" w:lineRule="exact"/>
        <w:rPr>
          <w:rFonts w:ascii="Arial" w:eastAsia="Arial" w:hAnsi="Arial"/>
          <w:sz w:val="24"/>
        </w:rPr>
      </w:pPr>
    </w:p>
    <w:p w:rsidR="00000000" w:rsidRDefault="00ED564E">
      <w:pPr>
        <w:numPr>
          <w:ilvl w:val="0"/>
          <w:numId w:val="14"/>
        </w:numPr>
        <w:tabs>
          <w:tab w:val="left" w:pos="540"/>
        </w:tabs>
        <w:spacing w:line="0" w:lineRule="atLeast"/>
        <w:ind w:left="540" w:hanging="535"/>
        <w:jc w:val="both"/>
        <w:rPr>
          <w:rFonts w:ascii="Arial" w:eastAsia="Arial" w:hAnsi="Arial"/>
          <w:sz w:val="24"/>
        </w:rPr>
      </w:pPr>
      <w:r>
        <w:rPr>
          <w:rFonts w:ascii="Arial" w:eastAsia="Arial" w:hAnsi="Arial"/>
          <w:sz w:val="24"/>
        </w:rPr>
        <w:t>Recognize methods of idea generation</w:t>
      </w:r>
    </w:p>
    <w:p w:rsidR="00000000" w:rsidRDefault="00ED564E">
      <w:pPr>
        <w:spacing w:line="2" w:lineRule="exact"/>
        <w:rPr>
          <w:rFonts w:ascii="Arial" w:eastAsia="Arial" w:hAnsi="Arial"/>
          <w:sz w:val="24"/>
        </w:rPr>
      </w:pPr>
    </w:p>
    <w:p w:rsidR="00000000" w:rsidRDefault="00ED564E">
      <w:pPr>
        <w:numPr>
          <w:ilvl w:val="0"/>
          <w:numId w:val="14"/>
        </w:numPr>
        <w:tabs>
          <w:tab w:val="left" w:pos="540"/>
        </w:tabs>
        <w:spacing w:line="237" w:lineRule="auto"/>
        <w:ind w:left="540" w:hanging="535"/>
        <w:jc w:val="both"/>
        <w:rPr>
          <w:rFonts w:ascii="Arial" w:eastAsia="Arial" w:hAnsi="Arial"/>
          <w:sz w:val="24"/>
        </w:rPr>
      </w:pPr>
      <w:r>
        <w:rPr>
          <w:rFonts w:ascii="Arial" w:eastAsia="Arial" w:hAnsi="Arial"/>
          <w:sz w:val="24"/>
        </w:rPr>
        <w:t>Prioritize tasks</w:t>
      </w:r>
    </w:p>
    <w:p w:rsidR="00000000" w:rsidRDefault="00ED564E">
      <w:pPr>
        <w:spacing w:line="1" w:lineRule="exact"/>
        <w:rPr>
          <w:rFonts w:ascii="Arial" w:eastAsia="Arial" w:hAnsi="Arial"/>
          <w:sz w:val="24"/>
        </w:rPr>
      </w:pPr>
    </w:p>
    <w:p w:rsidR="00000000" w:rsidRDefault="00ED564E">
      <w:pPr>
        <w:numPr>
          <w:ilvl w:val="0"/>
          <w:numId w:val="14"/>
        </w:numPr>
        <w:tabs>
          <w:tab w:val="left" w:pos="540"/>
        </w:tabs>
        <w:spacing w:line="0" w:lineRule="atLeast"/>
        <w:ind w:left="540" w:hanging="535"/>
        <w:jc w:val="both"/>
        <w:rPr>
          <w:rFonts w:ascii="Arial" w:eastAsia="Arial" w:hAnsi="Arial"/>
          <w:sz w:val="24"/>
        </w:rPr>
      </w:pPr>
      <w:r>
        <w:rPr>
          <w:rFonts w:ascii="Arial" w:eastAsia="Arial" w:hAnsi="Arial"/>
          <w:sz w:val="24"/>
        </w:rPr>
        <w:t>Reach consensus amongst the team</w:t>
      </w:r>
    </w:p>
    <w:p w:rsidR="00000000" w:rsidRDefault="00ED564E">
      <w:pPr>
        <w:spacing w:line="2" w:lineRule="exact"/>
        <w:rPr>
          <w:rFonts w:ascii="Arial" w:eastAsia="Arial" w:hAnsi="Arial"/>
          <w:sz w:val="24"/>
        </w:rPr>
      </w:pPr>
    </w:p>
    <w:p w:rsidR="00000000" w:rsidRDefault="00ED564E">
      <w:pPr>
        <w:numPr>
          <w:ilvl w:val="0"/>
          <w:numId w:val="14"/>
        </w:numPr>
        <w:tabs>
          <w:tab w:val="left" w:pos="534"/>
        </w:tabs>
        <w:spacing w:line="250" w:lineRule="auto"/>
        <w:ind w:right="4840" w:firstLine="5"/>
        <w:jc w:val="both"/>
        <w:rPr>
          <w:rFonts w:ascii="Arial" w:eastAsia="Arial" w:hAnsi="Arial"/>
          <w:sz w:val="23"/>
        </w:rPr>
      </w:pPr>
      <w:r>
        <w:rPr>
          <w:rFonts w:ascii="Arial" w:eastAsia="Arial" w:hAnsi="Arial"/>
          <w:sz w:val="23"/>
        </w:rPr>
        <w:t>Display teamwork during the contest 5.13.1 Have equal</w:t>
      </w:r>
      <w:r>
        <w:rPr>
          <w:rFonts w:ascii="Arial" w:eastAsia="Arial" w:hAnsi="Arial"/>
          <w:sz w:val="23"/>
        </w:rPr>
        <w:t xml:space="preserve"> team participation</w:t>
      </w:r>
    </w:p>
    <w:p w:rsidR="00000000" w:rsidRDefault="00ED564E">
      <w:pPr>
        <w:spacing w:line="1" w:lineRule="exact"/>
        <w:rPr>
          <w:rFonts w:ascii="Arial" w:eastAsia="Arial" w:hAnsi="Arial"/>
          <w:sz w:val="23"/>
        </w:rPr>
      </w:pPr>
    </w:p>
    <w:p w:rsidR="00000000" w:rsidRDefault="00ED564E">
      <w:pPr>
        <w:spacing w:line="254" w:lineRule="auto"/>
        <w:ind w:right="5260"/>
        <w:jc w:val="both"/>
        <w:rPr>
          <w:rFonts w:ascii="Arial" w:eastAsia="Arial" w:hAnsi="Arial"/>
          <w:sz w:val="24"/>
        </w:rPr>
      </w:pPr>
      <w:r>
        <w:rPr>
          <w:rFonts w:ascii="Arial" w:eastAsia="Arial" w:hAnsi="Arial"/>
          <w:sz w:val="24"/>
        </w:rPr>
        <w:t>5.13.2 Show positive group dynamics 5.13.3 Define team roles</w:t>
      </w:r>
    </w:p>
    <w:p w:rsidR="00000000" w:rsidRDefault="00ED564E">
      <w:pPr>
        <w:spacing w:line="215"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Committee Identified Academic Skills</w:t>
      </w:r>
    </w:p>
    <w:p w:rsidR="00000000" w:rsidRDefault="00ED564E">
      <w:pPr>
        <w:spacing w:line="28" w:lineRule="exact"/>
        <w:rPr>
          <w:rFonts w:ascii="Times New Roman" w:eastAsia="Times New Roman" w:hAnsi="Times New Roman"/>
        </w:rPr>
      </w:pPr>
    </w:p>
    <w:p w:rsidR="00000000" w:rsidRDefault="00ED564E">
      <w:pPr>
        <w:spacing w:line="252" w:lineRule="auto"/>
        <w:rPr>
          <w:rFonts w:ascii="Arial" w:eastAsia="Arial" w:hAnsi="Arial"/>
          <w:sz w:val="24"/>
        </w:rPr>
      </w:pPr>
      <w:r>
        <w:rPr>
          <w:rFonts w:ascii="Arial" w:eastAsia="Arial" w:hAnsi="Arial"/>
          <w:sz w:val="24"/>
        </w:rPr>
        <w:t>The technical committee has identified that the following academic skills are embedded in this contest.</w:t>
      </w:r>
    </w:p>
    <w:p w:rsidR="00000000" w:rsidRDefault="00ED564E">
      <w:pPr>
        <w:spacing w:line="220"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Math Skills</w:t>
      </w:r>
    </w:p>
    <w:p w:rsidR="00000000" w:rsidRDefault="00ED564E">
      <w:pPr>
        <w:spacing w:line="28" w:lineRule="exact"/>
        <w:rPr>
          <w:rFonts w:ascii="Times New Roman" w:eastAsia="Times New Roman" w:hAnsi="Times New Roman"/>
        </w:rPr>
      </w:pPr>
    </w:p>
    <w:p w:rsidR="00000000" w:rsidRDefault="00ED564E">
      <w:pPr>
        <w:spacing w:line="0" w:lineRule="atLeast"/>
        <w:rPr>
          <w:rFonts w:ascii="Arial" w:eastAsia="Arial" w:hAnsi="Arial"/>
          <w:i/>
          <w:sz w:val="24"/>
        </w:rPr>
      </w:pPr>
      <w:r>
        <w:rPr>
          <w:rFonts w:ascii="Arial" w:eastAsia="Arial" w:hAnsi="Arial"/>
          <w:i/>
          <w:sz w:val="24"/>
        </w:rPr>
        <w:t>None Identified</w:t>
      </w:r>
    </w:p>
    <w:p w:rsidR="00000000" w:rsidRDefault="00ED564E">
      <w:pPr>
        <w:spacing w:line="250"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Science Skills</w:t>
      </w:r>
    </w:p>
    <w:p w:rsidR="00000000" w:rsidRDefault="00ED564E">
      <w:pPr>
        <w:spacing w:line="24" w:lineRule="exact"/>
        <w:rPr>
          <w:rFonts w:ascii="Times New Roman" w:eastAsia="Times New Roman" w:hAnsi="Times New Roman"/>
        </w:rPr>
      </w:pPr>
    </w:p>
    <w:p w:rsidR="00000000" w:rsidRDefault="00ED564E">
      <w:pPr>
        <w:spacing w:line="0" w:lineRule="atLeast"/>
        <w:rPr>
          <w:rFonts w:ascii="Arial" w:eastAsia="Arial" w:hAnsi="Arial"/>
          <w:i/>
          <w:sz w:val="24"/>
        </w:rPr>
      </w:pPr>
      <w:r>
        <w:rPr>
          <w:rFonts w:ascii="Arial" w:eastAsia="Arial" w:hAnsi="Arial"/>
          <w:i/>
          <w:sz w:val="24"/>
        </w:rPr>
        <w:t>None Identified</w:t>
      </w:r>
    </w:p>
    <w:p w:rsidR="00000000" w:rsidRDefault="00ED564E">
      <w:pPr>
        <w:spacing w:line="250"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Language Arts Skills</w:t>
      </w:r>
    </w:p>
    <w:p w:rsidR="00000000" w:rsidRDefault="00ED564E">
      <w:pPr>
        <w:spacing w:line="26" w:lineRule="exact"/>
        <w:rPr>
          <w:rFonts w:ascii="Times New Roman" w:eastAsia="Times New Roman" w:hAnsi="Times New Roman"/>
        </w:rPr>
      </w:pPr>
    </w:p>
    <w:p w:rsidR="00000000" w:rsidRDefault="00ED564E">
      <w:pPr>
        <w:numPr>
          <w:ilvl w:val="0"/>
          <w:numId w:val="15"/>
        </w:numPr>
        <w:tabs>
          <w:tab w:val="left" w:pos="160"/>
        </w:tabs>
        <w:spacing w:line="0" w:lineRule="atLeast"/>
        <w:ind w:left="160" w:hanging="155"/>
        <w:jc w:val="both"/>
        <w:rPr>
          <w:rFonts w:ascii="Arial" w:eastAsia="Arial" w:hAnsi="Arial"/>
          <w:sz w:val="24"/>
        </w:rPr>
      </w:pPr>
      <w:r>
        <w:rPr>
          <w:rFonts w:ascii="Arial" w:eastAsia="Arial" w:hAnsi="Arial"/>
          <w:sz w:val="24"/>
        </w:rPr>
        <w:t>Provide information in oral presentations</w:t>
      </w:r>
    </w:p>
    <w:p w:rsidR="00000000" w:rsidRDefault="00ED564E">
      <w:pPr>
        <w:numPr>
          <w:ilvl w:val="0"/>
          <w:numId w:val="15"/>
        </w:numPr>
        <w:tabs>
          <w:tab w:val="left" w:pos="160"/>
        </w:tabs>
        <w:spacing w:line="0" w:lineRule="atLeast"/>
        <w:ind w:left="160" w:hanging="155"/>
        <w:jc w:val="both"/>
        <w:rPr>
          <w:rFonts w:ascii="Arial" w:eastAsia="Arial" w:hAnsi="Arial"/>
          <w:sz w:val="23"/>
        </w:rPr>
      </w:pPr>
      <w:r>
        <w:rPr>
          <w:rFonts w:ascii="Arial" w:eastAsia="Arial" w:hAnsi="Arial"/>
          <w:sz w:val="23"/>
        </w:rPr>
        <w:t>Demonstrate use of verbal communication skills: choice, pitch, feeling, tone and voice</w:t>
      </w:r>
    </w:p>
    <w:p w:rsidR="00000000" w:rsidRDefault="00ED564E">
      <w:pPr>
        <w:spacing w:line="13" w:lineRule="exact"/>
        <w:rPr>
          <w:rFonts w:ascii="Arial" w:eastAsia="Arial" w:hAnsi="Arial"/>
          <w:sz w:val="23"/>
        </w:rPr>
      </w:pPr>
    </w:p>
    <w:p w:rsidR="00000000" w:rsidRDefault="00ED564E">
      <w:pPr>
        <w:numPr>
          <w:ilvl w:val="0"/>
          <w:numId w:val="15"/>
        </w:numPr>
        <w:tabs>
          <w:tab w:val="left" w:pos="151"/>
        </w:tabs>
        <w:spacing w:line="0" w:lineRule="atLeast"/>
        <w:ind w:right="840" w:firstLine="5"/>
        <w:jc w:val="both"/>
        <w:rPr>
          <w:rFonts w:ascii="Arial" w:eastAsia="Arial" w:hAnsi="Arial"/>
          <w:sz w:val="24"/>
        </w:rPr>
      </w:pPr>
      <w:r>
        <w:rPr>
          <w:rFonts w:ascii="Arial" w:eastAsia="Arial" w:hAnsi="Arial"/>
          <w:sz w:val="24"/>
        </w:rPr>
        <w:t>Demonstrate use of nonverbal communication skills: eye contact, posture</w:t>
      </w:r>
      <w:r>
        <w:rPr>
          <w:rFonts w:ascii="Arial" w:eastAsia="Arial" w:hAnsi="Arial"/>
          <w:sz w:val="24"/>
        </w:rPr>
        <w:t xml:space="preserve"> and gestures using interviewing techniques to gain information</w:t>
      </w:r>
    </w:p>
    <w:p w:rsidR="00000000" w:rsidRDefault="00ED564E">
      <w:pPr>
        <w:numPr>
          <w:ilvl w:val="0"/>
          <w:numId w:val="15"/>
        </w:numPr>
        <w:tabs>
          <w:tab w:val="left" w:pos="151"/>
        </w:tabs>
        <w:spacing w:line="0" w:lineRule="atLeast"/>
        <w:ind w:right="780" w:firstLine="5"/>
        <w:jc w:val="both"/>
        <w:rPr>
          <w:rFonts w:ascii="Arial" w:eastAsia="Arial" w:hAnsi="Arial"/>
          <w:sz w:val="24"/>
        </w:rPr>
      </w:pPr>
      <w:r>
        <w:rPr>
          <w:rFonts w:ascii="Arial" w:eastAsia="Arial" w:hAnsi="Arial"/>
          <w:sz w:val="24"/>
        </w:rPr>
        <w:t>Identify words and phrases that signal an author</w:t>
      </w:r>
      <w:r>
        <w:rPr>
          <w:rFonts w:ascii="Arial" w:eastAsia="Arial" w:hAnsi="Arial"/>
          <w:sz w:val="24"/>
        </w:rPr>
        <w:t>’s organizational pattern to aid comprehension</w:t>
      </w:r>
    </w:p>
    <w:p w:rsidR="00000000" w:rsidRDefault="00ED564E">
      <w:pPr>
        <w:numPr>
          <w:ilvl w:val="0"/>
          <w:numId w:val="15"/>
        </w:numPr>
        <w:tabs>
          <w:tab w:val="left" w:pos="160"/>
        </w:tabs>
        <w:spacing w:line="237" w:lineRule="auto"/>
        <w:ind w:left="160" w:hanging="155"/>
        <w:jc w:val="both"/>
        <w:rPr>
          <w:rFonts w:ascii="Arial" w:eastAsia="Arial" w:hAnsi="Arial"/>
          <w:sz w:val="24"/>
        </w:rPr>
      </w:pPr>
      <w:r>
        <w:rPr>
          <w:rFonts w:ascii="Arial" w:eastAsia="Arial" w:hAnsi="Arial"/>
          <w:sz w:val="24"/>
        </w:rPr>
        <w:t>Organize and synthesize information for use in written and oral presentations</w:t>
      </w:r>
    </w:p>
    <w:p w:rsidR="00000000" w:rsidRDefault="00ED564E">
      <w:pPr>
        <w:spacing w:line="1" w:lineRule="exact"/>
        <w:rPr>
          <w:rFonts w:ascii="Arial" w:eastAsia="Arial" w:hAnsi="Arial"/>
          <w:sz w:val="24"/>
        </w:rPr>
      </w:pPr>
    </w:p>
    <w:p w:rsidR="00000000" w:rsidRDefault="00ED564E">
      <w:pPr>
        <w:numPr>
          <w:ilvl w:val="0"/>
          <w:numId w:val="15"/>
        </w:numPr>
        <w:tabs>
          <w:tab w:val="left" w:pos="160"/>
        </w:tabs>
        <w:spacing w:line="0" w:lineRule="atLeast"/>
        <w:ind w:left="160" w:hanging="155"/>
        <w:jc w:val="both"/>
        <w:rPr>
          <w:rFonts w:ascii="Arial" w:eastAsia="Arial" w:hAnsi="Arial"/>
          <w:sz w:val="24"/>
        </w:rPr>
      </w:pPr>
      <w:r>
        <w:rPr>
          <w:rFonts w:ascii="Arial" w:eastAsia="Arial" w:hAnsi="Arial"/>
          <w:sz w:val="24"/>
        </w:rPr>
        <w:t>Demonstrate knowle</w:t>
      </w:r>
      <w:r>
        <w:rPr>
          <w:rFonts w:ascii="Arial" w:eastAsia="Arial" w:hAnsi="Arial"/>
          <w:sz w:val="24"/>
        </w:rPr>
        <w:t>dge of appropriate reference materials</w:t>
      </w:r>
    </w:p>
    <w:p w:rsidR="00000000" w:rsidRDefault="00ED564E">
      <w:pPr>
        <w:spacing w:line="2" w:lineRule="exact"/>
        <w:rPr>
          <w:rFonts w:ascii="Arial" w:eastAsia="Arial" w:hAnsi="Arial"/>
          <w:sz w:val="24"/>
        </w:rPr>
      </w:pPr>
    </w:p>
    <w:p w:rsidR="00000000" w:rsidRDefault="00ED564E">
      <w:pPr>
        <w:numPr>
          <w:ilvl w:val="0"/>
          <w:numId w:val="15"/>
        </w:numPr>
        <w:tabs>
          <w:tab w:val="left" w:pos="160"/>
        </w:tabs>
        <w:spacing w:line="0" w:lineRule="atLeast"/>
        <w:ind w:left="160" w:hanging="155"/>
        <w:jc w:val="both"/>
        <w:rPr>
          <w:rFonts w:ascii="Arial" w:eastAsia="Arial" w:hAnsi="Arial"/>
          <w:sz w:val="24"/>
        </w:rPr>
      </w:pPr>
      <w:r>
        <w:rPr>
          <w:rFonts w:ascii="Arial" w:eastAsia="Arial" w:hAnsi="Arial"/>
          <w:sz w:val="24"/>
        </w:rPr>
        <w:t>Demonstrate understanding of skill</w:t>
      </w:r>
    </w:p>
    <w:p w:rsidR="00000000" w:rsidRDefault="00ED564E">
      <w:pPr>
        <w:spacing w:line="250"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Connections to National Standards</w:t>
      </w:r>
    </w:p>
    <w:p w:rsidR="00000000" w:rsidRDefault="00ED564E">
      <w:pPr>
        <w:spacing w:line="24" w:lineRule="exact"/>
        <w:rPr>
          <w:rFonts w:ascii="Times New Roman" w:eastAsia="Times New Roman" w:hAnsi="Times New Roman"/>
        </w:rPr>
      </w:pPr>
    </w:p>
    <w:p w:rsidR="00000000" w:rsidRDefault="00ED564E">
      <w:pPr>
        <w:spacing w:line="257" w:lineRule="auto"/>
        <w:ind w:right="620"/>
        <w:rPr>
          <w:rFonts w:ascii="Arial" w:eastAsia="Arial" w:hAnsi="Arial"/>
          <w:sz w:val="24"/>
        </w:rPr>
      </w:pPr>
      <w:r>
        <w:rPr>
          <w:rFonts w:ascii="Arial" w:eastAsia="Arial" w:hAnsi="Arial"/>
          <w:sz w:val="24"/>
        </w:rPr>
        <w:t>State-level academic curriculum specialists identified the following connections to national academic standards.</w:t>
      </w:r>
    </w:p>
    <w:p w:rsidR="00000000" w:rsidRDefault="00ED564E">
      <w:pPr>
        <w:spacing w:line="213"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Math Standards</w:t>
      </w:r>
    </w:p>
    <w:p w:rsidR="00000000" w:rsidRDefault="00ED564E">
      <w:pPr>
        <w:spacing w:line="24" w:lineRule="exact"/>
        <w:rPr>
          <w:rFonts w:ascii="Times New Roman" w:eastAsia="Times New Roman" w:hAnsi="Times New Roman"/>
        </w:rPr>
      </w:pPr>
    </w:p>
    <w:p w:rsidR="00000000" w:rsidRDefault="00ED564E">
      <w:pPr>
        <w:spacing w:line="0" w:lineRule="atLeast"/>
        <w:rPr>
          <w:rFonts w:ascii="Arial" w:eastAsia="Arial" w:hAnsi="Arial"/>
          <w:i/>
          <w:sz w:val="24"/>
        </w:rPr>
      </w:pPr>
      <w:r>
        <w:rPr>
          <w:rFonts w:ascii="Arial" w:eastAsia="Arial" w:hAnsi="Arial"/>
          <w:i/>
          <w:sz w:val="24"/>
        </w:rPr>
        <w:t>None Identified</w:t>
      </w:r>
    </w:p>
    <w:p w:rsidR="00000000" w:rsidRDefault="00ED564E">
      <w:pPr>
        <w:spacing w:line="2" w:lineRule="exact"/>
        <w:rPr>
          <w:rFonts w:ascii="Times New Roman" w:eastAsia="Times New Roman" w:hAnsi="Times New Roman"/>
        </w:rPr>
      </w:pPr>
    </w:p>
    <w:p w:rsidR="00000000" w:rsidRDefault="00ED564E">
      <w:pPr>
        <w:spacing w:line="248" w:lineRule="auto"/>
        <w:ind w:right="100"/>
        <w:jc w:val="both"/>
        <w:rPr>
          <w:rFonts w:ascii="Arial" w:eastAsia="Arial" w:hAnsi="Arial"/>
          <w:sz w:val="24"/>
        </w:rPr>
      </w:pPr>
      <w:r>
        <w:rPr>
          <w:rFonts w:ascii="Arial" w:eastAsia="Arial" w:hAnsi="Arial"/>
          <w:i/>
          <w:sz w:val="24"/>
        </w:rPr>
        <w:t xml:space="preserve">Source: </w:t>
      </w:r>
      <w:r>
        <w:rPr>
          <w:rFonts w:ascii="Arial" w:eastAsia="Arial" w:hAnsi="Arial"/>
          <w:sz w:val="24"/>
        </w:rPr>
        <w:t>NCTM Principles and Standards for School Mathematics. To view high school</w:t>
      </w:r>
      <w:r>
        <w:rPr>
          <w:rFonts w:ascii="Arial" w:eastAsia="Arial" w:hAnsi="Arial"/>
          <w:i/>
          <w:sz w:val="24"/>
        </w:rPr>
        <w:t xml:space="preserve"> </w:t>
      </w:r>
      <w:r>
        <w:rPr>
          <w:rFonts w:ascii="Arial" w:eastAsia="Arial" w:hAnsi="Arial"/>
          <w:sz w:val="24"/>
        </w:rPr>
        <w:t xml:space="preserve">standards, visit: standards.nctm.org/document/chapter7/index.htm. Select </w:t>
      </w:r>
      <w:r>
        <w:rPr>
          <w:rFonts w:ascii="Arial" w:eastAsia="Arial" w:hAnsi="Arial"/>
          <w:sz w:val="24"/>
        </w:rPr>
        <w:t>“Standards</w:t>
      </w:r>
      <w:r>
        <w:rPr>
          <w:rFonts w:ascii="Arial" w:eastAsia="Arial" w:hAnsi="Arial"/>
          <w:sz w:val="24"/>
        </w:rPr>
        <w:t>” from menu.</w:t>
      </w:r>
    </w:p>
    <w:p w:rsidR="00000000" w:rsidRDefault="00ED564E">
      <w:pPr>
        <w:spacing w:line="222" w:lineRule="exact"/>
        <w:rPr>
          <w:rFonts w:ascii="Times New Roman" w:eastAsia="Times New Roman" w:hAnsi="Times New Roman"/>
        </w:rPr>
      </w:pPr>
    </w:p>
    <w:p w:rsidR="00000000" w:rsidRDefault="00ED564E">
      <w:pPr>
        <w:spacing w:line="0" w:lineRule="atLeast"/>
        <w:rPr>
          <w:rFonts w:ascii="Arial" w:eastAsia="Arial" w:hAnsi="Arial"/>
          <w:b/>
          <w:sz w:val="24"/>
        </w:rPr>
      </w:pPr>
      <w:r>
        <w:rPr>
          <w:rFonts w:ascii="Arial" w:eastAsia="Arial" w:hAnsi="Arial"/>
          <w:b/>
          <w:sz w:val="24"/>
        </w:rPr>
        <w:t>Science Standards</w:t>
      </w:r>
    </w:p>
    <w:p w:rsidR="00000000" w:rsidRDefault="00ED564E">
      <w:pPr>
        <w:spacing w:line="24" w:lineRule="exact"/>
        <w:rPr>
          <w:rFonts w:ascii="Times New Roman" w:eastAsia="Times New Roman" w:hAnsi="Times New Roman"/>
        </w:rPr>
      </w:pPr>
    </w:p>
    <w:p w:rsidR="00000000" w:rsidRDefault="00ED564E">
      <w:pPr>
        <w:spacing w:line="0" w:lineRule="atLeast"/>
        <w:rPr>
          <w:rFonts w:ascii="Arial" w:eastAsia="Arial" w:hAnsi="Arial"/>
          <w:i/>
          <w:sz w:val="24"/>
        </w:rPr>
      </w:pPr>
      <w:r>
        <w:rPr>
          <w:rFonts w:ascii="Arial" w:eastAsia="Arial" w:hAnsi="Arial"/>
          <w:i/>
          <w:sz w:val="24"/>
        </w:rPr>
        <w:t>None Identified</w:t>
      </w:r>
    </w:p>
    <w:p w:rsidR="00000000" w:rsidRDefault="00ED564E">
      <w:pPr>
        <w:spacing w:line="2" w:lineRule="exact"/>
        <w:rPr>
          <w:rFonts w:ascii="Times New Roman" w:eastAsia="Times New Roman" w:hAnsi="Times New Roman"/>
        </w:rPr>
      </w:pPr>
    </w:p>
    <w:p w:rsidR="00000000" w:rsidRDefault="00ED564E">
      <w:pPr>
        <w:spacing w:line="254" w:lineRule="auto"/>
        <w:ind w:right="320"/>
        <w:rPr>
          <w:rFonts w:ascii="Arial" w:eastAsia="Arial" w:hAnsi="Arial"/>
          <w:sz w:val="24"/>
        </w:rPr>
      </w:pPr>
      <w:r>
        <w:rPr>
          <w:rFonts w:ascii="Arial" w:eastAsia="Arial" w:hAnsi="Arial"/>
          <w:i/>
          <w:sz w:val="24"/>
        </w:rPr>
        <w:t xml:space="preserve">Source: </w:t>
      </w:r>
      <w:r>
        <w:rPr>
          <w:rFonts w:ascii="Arial" w:eastAsia="Arial" w:hAnsi="Arial"/>
          <w:sz w:val="24"/>
        </w:rPr>
        <w:t>McREL compendium of national sc</w:t>
      </w:r>
      <w:r>
        <w:rPr>
          <w:rFonts w:ascii="Arial" w:eastAsia="Arial" w:hAnsi="Arial"/>
          <w:sz w:val="24"/>
        </w:rPr>
        <w:t>ience standards. To view and search the</w:t>
      </w:r>
      <w:r>
        <w:rPr>
          <w:rFonts w:ascii="Arial" w:eastAsia="Arial" w:hAnsi="Arial"/>
          <w:i/>
          <w:sz w:val="24"/>
        </w:rPr>
        <w:t xml:space="preserve"> </w:t>
      </w:r>
      <w:r>
        <w:rPr>
          <w:rFonts w:ascii="Arial" w:eastAsia="Arial" w:hAnsi="Arial"/>
          <w:sz w:val="24"/>
        </w:rPr>
        <w:t xml:space="preserve">compendium, visit: </w:t>
      </w:r>
      <w:r>
        <w:rPr>
          <w:rFonts w:ascii="Arial" w:eastAsia="Arial" w:hAnsi="Arial"/>
          <w:color w:val="0000FF"/>
          <w:sz w:val="24"/>
          <w:u w:val="single"/>
        </w:rPr>
        <w:t>www.mcrel.org/standards-benchmarks</w:t>
      </w:r>
      <w:r>
        <w:rPr>
          <w:rFonts w:ascii="Arial" w:eastAsia="Arial" w:hAnsi="Arial"/>
          <w:sz w:val="24"/>
        </w:rPr>
        <w:t>.</w:t>
      </w:r>
    </w:p>
    <w:p w:rsidR="00000000" w:rsidRDefault="00ED564E">
      <w:pPr>
        <w:spacing w:line="254" w:lineRule="auto"/>
        <w:ind w:right="320"/>
        <w:rPr>
          <w:rFonts w:ascii="Arial" w:eastAsia="Arial" w:hAnsi="Arial"/>
          <w:sz w:val="24"/>
        </w:rPr>
        <w:sectPr w:rsidR="00000000">
          <w:pgSz w:w="12240" w:h="15840"/>
          <w:pgMar w:top="717" w:right="1560" w:bottom="1440" w:left="1440" w:header="0" w:footer="0" w:gutter="0"/>
          <w:cols w:space="0" w:equalWidth="0">
            <w:col w:w="9240"/>
          </w:cols>
          <w:docGrid w:linePitch="360"/>
        </w:sectPr>
      </w:pPr>
    </w:p>
    <w:p w:rsidR="00000000" w:rsidRDefault="00ED564E">
      <w:pPr>
        <w:spacing w:line="0" w:lineRule="atLeast"/>
        <w:rPr>
          <w:rFonts w:ascii="Arial" w:eastAsia="Arial" w:hAnsi="Arial"/>
          <w:b/>
          <w:sz w:val="24"/>
        </w:rPr>
      </w:pPr>
      <w:bookmarkStart w:id="5" w:name="page5"/>
      <w:bookmarkEnd w:id="5"/>
      <w:r>
        <w:rPr>
          <w:rFonts w:ascii="Arial" w:eastAsia="Arial" w:hAnsi="Arial"/>
          <w:b/>
          <w:sz w:val="24"/>
        </w:rPr>
        <w:t>Language Arts Standards</w:t>
      </w:r>
    </w:p>
    <w:p w:rsidR="00000000" w:rsidRDefault="00ED564E">
      <w:pPr>
        <w:spacing w:line="24" w:lineRule="exact"/>
        <w:rPr>
          <w:rFonts w:ascii="Times New Roman" w:eastAsia="Times New Roman" w:hAnsi="Times New Roman"/>
        </w:rPr>
      </w:pPr>
    </w:p>
    <w:p w:rsidR="00000000" w:rsidRDefault="00ED564E">
      <w:pPr>
        <w:numPr>
          <w:ilvl w:val="0"/>
          <w:numId w:val="16"/>
        </w:numPr>
        <w:tabs>
          <w:tab w:val="left" w:pos="151"/>
        </w:tabs>
        <w:spacing w:line="0" w:lineRule="atLeast"/>
        <w:ind w:right="300" w:firstLine="5"/>
        <w:rPr>
          <w:rFonts w:ascii="Arial" w:eastAsia="Arial" w:hAnsi="Arial"/>
          <w:sz w:val="24"/>
        </w:rPr>
      </w:pPr>
      <w:r>
        <w:rPr>
          <w:rFonts w:ascii="Arial" w:eastAsia="Arial" w:hAnsi="Arial"/>
          <w:sz w:val="24"/>
        </w:rPr>
        <w:t>Students adjust their use of spoken, written and visual language (e.g., conventions, style, vocabulary) to communicate effectively with</w:t>
      </w:r>
      <w:r>
        <w:rPr>
          <w:rFonts w:ascii="Arial" w:eastAsia="Arial" w:hAnsi="Arial"/>
          <w:sz w:val="24"/>
        </w:rPr>
        <w:t xml:space="preserve"> a variety of audiences and for different purposes</w:t>
      </w:r>
    </w:p>
    <w:p w:rsidR="00000000" w:rsidRDefault="00ED564E">
      <w:pPr>
        <w:spacing w:line="2" w:lineRule="exact"/>
        <w:rPr>
          <w:rFonts w:ascii="Arial" w:eastAsia="Arial" w:hAnsi="Arial"/>
          <w:sz w:val="24"/>
        </w:rPr>
      </w:pPr>
    </w:p>
    <w:p w:rsidR="00000000" w:rsidRDefault="00ED564E">
      <w:pPr>
        <w:numPr>
          <w:ilvl w:val="0"/>
          <w:numId w:val="16"/>
        </w:numPr>
        <w:tabs>
          <w:tab w:val="left" w:pos="151"/>
        </w:tabs>
        <w:spacing w:line="239" w:lineRule="auto"/>
        <w:ind w:firstLine="5"/>
        <w:rPr>
          <w:rFonts w:ascii="Arial" w:eastAsia="Arial" w:hAnsi="Arial"/>
          <w:sz w:val="24"/>
        </w:rPr>
      </w:pPr>
      <w:r>
        <w:rPr>
          <w:rFonts w:ascii="Arial" w:eastAsia="Arial" w:hAnsi="Arial"/>
          <w:sz w:val="24"/>
        </w:rPr>
        <w:t>Students employ a wide range of strategies as they write and use different writing process elements appropriately to communicate with different audiences for a variety of purposes</w:t>
      </w:r>
    </w:p>
    <w:p w:rsidR="00000000" w:rsidRDefault="00ED564E">
      <w:pPr>
        <w:spacing w:line="1" w:lineRule="exact"/>
        <w:rPr>
          <w:rFonts w:ascii="Arial" w:eastAsia="Arial" w:hAnsi="Arial"/>
          <w:sz w:val="24"/>
        </w:rPr>
      </w:pPr>
    </w:p>
    <w:p w:rsidR="00000000" w:rsidRDefault="00ED564E">
      <w:pPr>
        <w:numPr>
          <w:ilvl w:val="0"/>
          <w:numId w:val="16"/>
        </w:numPr>
        <w:tabs>
          <w:tab w:val="left" w:pos="160"/>
        </w:tabs>
        <w:spacing w:line="0" w:lineRule="atLeast"/>
        <w:ind w:left="160" w:hanging="155"/>
        <w:jc w:val="both"/>
        <w:rPr>
          <w:rFonts w:ascii="Arial" w:eastAsia="Arial" w:hAnsi="Arial"/>
          <w:sz w:val="24"/>
        </w:rPr>
      </w:pPr>
      <w:r>
        <w:rPr>
          <w:rFonts w:ascii="Arial" w:eastAsia="Arial" w:hAnsi="Arial"/>
          <w:sz w:val="24"/>
        </w:rPr>
        <w:t>Students use spoken, wr</w:t>
      </w:r>
      <w:r>
        <w:rPr>
          <w:rFonts w:ascii="Arial" w:eastAsia="Arial" w:hAnsi="Arial"/>
          <w:sz w:val="24"/>
        </w:rPr>
        <w:t>itten and visual language to accomplish their own purposes</w:t>
      </w:r>
    </w:p>
    <w:p w:rsidR="00000000" w:rsidRDefault="00ED564E">
      <w:pPr>
        <w:spacing w:line="2" w:lineRule="exact"/>
        <w:rPr>
          <w:rFonts w:ascii="Arial" w:eastAsia="Arial" w:hAnsi="Arial"/>
          <w:sz w:val="24"/>
        </w:rPr>
      </w:pPr>
    </w:p>
    <w:p w:rsidR="00000000" w:rsidRDefault="00ED564E">
      <w:pPr>
        <w:spacing w:line="237" w:lineRule="auto"/>
        <w:jc w:val="both"/>
        <w:rPr>
          <w:rFonts w:ascii="Arial" w:eastAsia="Arial" w:hAnsi="Arial"/>
          <w:sz w:val="24"/>
        </w:rPr>
      </w:pPr>
      <w:r>
        <w:rPr>
          <w:rFonts w:ascii="Arial" w:eastAsia="Arial" w:hAnsi="Arial"/>
          <w:sz w:val="24"/>
        </w:rPr>
        <w:t>(e.g., for learning, enjoyment, persuasion and the exchange of information)</w:t>
      </w:r>
    </w:p>
    <w:p w:rsidR="00000000" w:rsidRDefault="00ED564E">
      <w:pPr>
        <w:spacing w:line="1" w:lineRule="exact"/>
        <w:rPr>
          <w:rFonts w:ascii="Arial" w:eastAsia="Arial" w:hAnsi="Arial"/>
          <w:sz w:val="24"/>
        </w:rPr>
      </w:pPr>
    </w:p>
    <w:p w:rsidR="00000000" w:rsidRDefault="00ED564E">
      <w:pPr>
        <w:spacing w:line="258" w:lineRule="auto"/>
        <w:ind w:right="320"/>
        <w:jc w:val="both"/>
        <w:rPr>
          <w:rFonts w:ascii="Arial" w:eastAsia="Arial" w:hAnsi="Arial"/>
          <w:sz w:val="24"/>
        </w:rPr>
      </w:pPr>
      <w:r>
        <w:rPr>
          <w:rFonts w:ascii="Arial" w:eastAsia="Arial" w:hAnsi="Arial"/>
          <w:i/>
          <w:sz w:val="24"/>
        </w:rPr>
        <w:t xml:space="preserve">Source: </w:t>
      </w:r>
      <w:r>
        <w:rPr>
          <w:rFonts w:ascii="Arial" w:eastAsia="Arial" w:hAnsi="Arial"/>
          <w:sz w:val="24"/>
        </w:rPr>
        <w:t>IRA/NCTE Standards for the English Language Arts. To view the standards,</w:t>
      </w:r>
      <w:r>
        <w:rPr>
          <w:rFonts w:ascii="Arial" w:eastAsia="Arial" w:hAnsi="Arial"/>
          <w:i/>
          <w:sz w:val="24"/>
        </w:rPr>
        <w:t xml:space="preserve"> </w:t>
      </w:r>
      <w:r>
        <w:rPr>
          <w:rFonts w:ascii="Arial" w:eastAsia="Arial" w:hAnsi="Arial"/>
          <w:sz w:val="24"/>
        </w:rPr>
        <w:t>visit: www.ncte.org/standards.</w:t>
      </w:r>
    </w:p>
    <w:p w:rsidR="00000000" w:rsidRDefault="00ED564E">
      <w:pPr>
        <w:spacing w:line="258" w:lineRule="auto"/>
        <w:ind w:right="320"/>
        <w:jc w:val="both"/>
        <w:rPr>
          <w:rFonts w:ascii="Arial" w:eastAsia="Arial" w:hAnsi="Arial"/>
          <w:sz w:val="24"/>
        </w:rPr>
        <w:sectPr w:rsidR="00000000">
          <w:pgSz w:w="12240" w:h="15840"/>
          <w:pgMar w:top="715" w:right="1520" w:bottom="1440" w:left="1440" w:header="0" w:footer="0" w:gutter="0"/>
          <w:cols w:space="0" w:equalWidth="0">
            <w:col w:w="92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560"/>
        <w:gridCol w:w="1520"/>
      </w:tblGrid>
      <w:tr w:rsidR="00000000">
        <w:trPr>
          <w:trHeight w:val="539"/>
        </w:trPr>
        <w:tc>
          <w:tcPr>
            <w:tcW w:w="8560" w:type="dxa"/>
            <w:tcBorders>
              <w:right w:val="single" w:sz="8" w:space="0" w:color="auto"/>
            </w:tcBorders>
            <w:shd w:val="clear" w:color="auto" w:fill="auto"/>
            <w:vAlign w:val="bottom"/>
          </w:tcPr>
          <w:p w:rsidR="00000000" w:rsidRDefault="00ED564E">
            <w:pPr>
              <w:spacing w:line="0" w:lineRule="atLeast"/>
              <w:rPr>
                <w:rFonts w:ascii="Arial" w:eastAsia="Arial" w:hAnsi="Arial"/>
                <w:b/>
                <w:sz w:val="32"/>
              </w:rPr>
            </w:pPr>
            <w:bookmarkStart w:id="6" w:name="page6"/>
            <w:bookmarkEnd w:id="6"/>
            <w:r>
              <w:rPr>
                <w:rFonts w:ascii="Arial" w:eastAsia="Arial" w:hAnsi="Arial"/>
                <w:b/>
                <w:sz w:val="32"/>
              </w:rPr>
              <w:t>SKILLS</w:t>
            </w:r>
            <w:r>
              <w:rPr>
                <w:rFonts w:ascii="Arial" w:eastAsia="Arial" w:hAnsi="Arial"/>
                <w:b/>
                <w:sz w:val="32"/>
              </w:rPr>
              <w:t>USA CHAMPIONSHIPS</w:t>
            </w:r>
          </w:p>
        </w:tc>
        <w:tc>
          <w:tcPr>
            <w:tcW w:w="1520" w:type="dxa"/>
            <w:tcBorders>
              <w:top w:val="single" w:sz="8" w:space="0" w:color="auto"/>
              <w:right w:val="single" w:sz="8" w:space="0" w:color="auto"/>
            </w:tcBorders>
            <w:shd w:val="clear" w:color="auto" w:fill="auto"/>
            <w:vAlign w:val="bottom"/>
          </w:tcPr>
          <w:p w:rsidR="00000000" w:rsidRDefault="00ED564E">
            <w:pPr>
              <w:spacing w:line="0" w:lineRule="atLeast"/>
              <w:ind w:left="140"/>
              <w:rPr>
                <w:rFonts w:ascii="Arial" w:eastAsia="Arial" w:hAnsi="Arial"/>
                <w:sz w:val="32"/>
              </w:rPr>
            </w:pPr>
            <w:r>
              <w:rPr>
                <w:rFonts w:ascii="Arial" w:eastAsia="Arial" w:hAnsi="Arial"/>
                <w:sz w:val="32"/>
              </w:rPr>
              <w:t>Team #:</w:t>
            </w:r>
          </w:p>
        </w:tc>
      </w:tr>
      <w:tr w:rsidR="00000000">
        <w:trPr>
          <w:trHeight w:val="506"/>
        </w:trPr>
        <w:tc>
          <w:tcPr>
            <w:tcW w:w="8560" w:type="dxa"/>
            <w:tcBorders>
              <w:right w:val="single" w:sz="8" w:space="0" w:color="auto"/>
            </w:tcBorders>
            <w:shd w:val="clear" w:color="auto" w:fill="auto"/>
            <w:vAlign w:val="bottom"/>
          </w:tcPr>
          <w:p w:rsidR="00000000" w:rsidRDefault="00ED564E">
            <w:pPr>
              <w:spacing w:line="0" w:lineRule="atLeast"/>
              <w:ind w:left="1460"/>
              <w:rPr>
                <w:rFonts w:ascii="Arial" w:eastAsia="Arial" w:hAnsi="Arial"/>
                <w:b/>
                <w:sz w:val="32"/>
              </w:rPr>
            </w:pPr>
            <w:r>
              <w:rPr>
                <w:rFonts w:ascii="Arial" w:eastAsia="Arial" w:hAnsi="Arial"/>
                <w:b/>
                <w:sz w:val="32"/>
              </w:rPr>
              <w:t>Team Engineering Challenge Rating Sheet</w:t>
            </w:r>
          </w:p>
        </w:tc>
        <w:tc>
          <w:tcPr>
            <w:tcW w:w="1520" w:type="dxa"/>
            <w:tcBorders>
              <w:bottom w:val="single" w:sz="8" w:space="0" w:color="auto"/>
              <w:right w:val="single" w:sz="8" w:space="0" w:color="auto"/>
            </w:tcBorders>
            <w:shd w:val="clear" w:color="auto" w:fill="auto"/>
            <w:vAlign w:val="bottom"/>
          </w:tcPr>
          <w:p w:rsidR="00000000" w:rsidRDefault="00ED564E">
            <w:pPr>
              <w:spacing w:line="0" w:lineRule="atLeast"/>
              <w:ind w:left="140"/>
              <w:rPr>
                <w:rFonts w:ascii="Arial" w:eastAsia="Arial" w:hAnsi="Arial"/>
                <w:sz w:val="32"/>
              </w:rPr>
            </w:pPr>
            <w:r>
              <w:rPr>
                <w:rFonts w:ascii="Arial" w:eastAsia="Arial" w:hAnsi="Arial"/>
                <w:sz w:val="32"/>
              </w:rPr>
              <w:t>______</w:t>
            </w:r>
          </w:p>
        </w:tc>
      </w:tr>
    </w:tbl>
    <w:p w:rsidR="00000000" w:rsidRDefault="00ED564E">
      <w:pPr>
        <w:spacing w:line="200" w:lineRule="exact"/>
        <w:rPr>
          <w:rFonts w:ascii="Times New Roman" w:eastAsia="Times New Roman" w:hAnsi="Times New Roman"/>
        </w:rPr>
      </w:pPr>
      <w:r>
        <w:rPr>
          <w:rFonts w:ascii="Arial" w:eastAsia="Arial" w:hAnsi="Arial"/>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49.5pt;width:503.8pt;height:655.6pt;z-index:-251659264;mso-position-horizontal-relative:text;mso-position-vertical-relative:text" o:allowincell="f">
            <v:imagedata r:id="rId5" o:title=""/>
          </v:shape>
        </w:pict>
      </w: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00" w:lineRule="exact"/>
        <w:rPr>
          <w:rFonts w:ascii="Times New Roman" w:eastAsia="Times New Roman" w:hAnsi="Times New Roman"/>
        </w:rPr>
      </w:pPr>
    </w:p>
    <w:p w:rsidR="00000000" w:rsidRDefault="00ED564E">
      <w:pPr>
        <w:spacing w:line="279" w:lineRule="exact"/>
        <w:rPr>
          <w:rFonts w:ascii="Times New Roman" w:eastAsia="Times New Roman" w:hAnsi="Times New Roman"/>
        </w:rPr>
      </w:pPr>
    </w:p>
    <w:p w:rsidR="00000000" w:rsidRDefault="00ED564E">
      <w:pPr>
        <w:spacing w:line="0" w:lineRule="atLeast"/>
        <w:ind w:left="5040"/>
        <w:rPr>
          <w:rFonts w:ascii="Arial" w:eastAsia="Arial" w:hAnsi="Arial"/>
          <w:b/>
          <w:sz w:val="48"/>
        </w:rPr>
      </w:pPr>
      <w:r>
        <w:rPr>
          <w:rFonts w:ascii="Arial" w:eastAsia="Arial" w:hAnsi="Arial"/>
          <w:b/>
          <w:sz w:val="48"/>
        </w:rPr>
        <w:t>Final Rank:</w:t>
      </w:r>
    </w:p>
    <w:p w:rsidR="00000000" w:rsidRDefault="00ED564E">
      <w:pPr>
        <w:spacing w:line="20" w:lineRule="exact"/>
        <w:rPr>
          <w:rFonts w:ascii="Times New Roman" w:eastAsia="Times New Roman" w:hAnsi="Times New Roman"/>
        </w:rPr>
      </w:pPr>
      <w:r>
        <w:rPr>
          <w:rFonts w:ascii="Arial" w:eastAsia="Arial" w:hAnsi="Arial"/>
          <w:b/>
          <w:sz w:val="48"/>
        </w:rPr>
        <w:pict>
          <v:line id="_x0000_s1027" style="position:absolute;z-index:-251658240" from="381.6pt,.05pt" to="468.2pt,.05pt" o:allowincell="f" o:userdrawn="t" strokeweight=".08464mm"/>
        </w:pict>
      </w:r>
    </w:p>
    <w:sectPr w:rsidR="00000000">
      <w:pgSz w:w="12240" w:h="15840"/>
      <w:pgMar w:top="525" w:right="720" w:bottom="1440" w:left="144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5F007C"/>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BD062C2"/>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2200854"/>
    <w:lvl w:ilvl="0">
      <w:start w:val="2"/>
      <w:numFmt w:val="lowerLetter"/>
      <w:lvlText w:val="%1."/>
      <w:lvlJc w:val="left"/>
    </w:lvl>
    <w:lvl w:ilvl="1">
      <w:start w:val="9"/>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DB127F8"/>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190CDE6"/>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66EF438C"/>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40E0F76"/>
    <w:lvl w:ilvl="0">
      <w:start w:val="1"/>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3352255A"/>
    <w:lvl w:ilvl="0">
      <w:start w:val="1"/>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09CF92E"/>
    <w:lvl w:ilvl="0">
      <w:start w:val="1"/>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0DED7262"/>
    <w:lvl w:ilvl="0">
      <w:start w:val="5"/>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7FDCC232"/>
    <w:lvl w:ilvl="0">
      <w:start w:val="1"/>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1BEFD79E"/>
    <w:lvl w:ilvl="0">
      <w:start w:val="5"/>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6B6807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64E"/>
    <w:rsid w:val="00ED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5F0A43-04F3-4330-9677-38C0679C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7097</Characters>
  <Application>Microsoft Office Word</Application>
  <DocSecurity>4</DocSecurity>
  <Lines>59</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cloudconvert_5</cp:lastModifiedBy>
  <cp:revision>2</cp:revision>
  <dcterms:created xsi:type="dcterms:W3CDTF">2016-11-29T19:45:00Z</dcterms:created>
  <dcterms:modified xsi:type="dcterms:W3CDTF">2016-11-29T19:45:00Z</dcterms:modified>
</cp:coreProperties>
</file>